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78"/>
        <w:gridCol w:w="6092"/>
      </w:tblGrid>
      <w:tr w:rsidR="005217A4" w:rsidRPr="00DD0D11" w:rsidTr="006E21DD">
        <w:tc>
          <w:tcPr>
            <w:tcW w:w="9378" w:type="dxa"/>
          </w:tcPr>
          <w:p w:rsidR="005217A4" w:rsidRPr="00A047AA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sz w:val="36"/>
                <w:szCs w:val="36"/>
                <w:cs/>
                <w:lang w:bidi="bn-BD"/>
              </w:rPr>
            </w:pPr>
            <w:r w:rsidRPr="00A047AA">
              <w:rPr>
                <w:rFonts w:ascii="Nikosh" w:eastAsia="MS Mincho" w:hAnsi="Nikosh" w:cs="Nikosh"/>
                <w:b/>
                <w:bCs/>
                <w:sz w:val="36"/>
                <w:szCs w:val="32"/>
                <w:cs/>
                <w:lang w:bidi="bn-BD"/>
              </w:rPr>
              <w:t xml:space="preserve">                                               </w:t>
            </w:r>
            <w:r w:rsidRPr="00A047AA">
              <w:rPr>
                <w:rFonts w:ascii="Nikosh" w:eastAsia="MS Mincho" w:hAnsi="Nikosh" w:cs="Nikosh"/>
                <w:b/>
                <w:bCs/>
                <w:sz w:val="36"/>
                <w:szCs w:val="36"/>
                <w:cs/>
                <w:lang w:bidi="bn-BD"/>
              </w:rPr>
              <w:t>আহসান মঞ্জিল জাদুঘর</w:t>
            </w:r>
          </w:p>
          <w:p w:rsidR="005217A4" w:rsidRPr="00A047AA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sz w:val="28"/>
                <w:szCs w:val="28"/>
              </w:rPr>
            </w:pPr>
            <w:r w:rsidRPr="00A047AA">
              <w:rPr>
                <w:rFonts w:ascii="Nikosh" w:eastAsia="MS Mincho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                                                 নওয়াব বাড়ি, ঢাকা-১১০০</w:t>
            </w:r>
          </w:p>
        </w:tc>
        <w:tc>
          <w:tcPr>
            <w:tcW w:w="6092" w:type="dxa"/>
          </w:tcPr>
          <w:p w:rsidR="005217A4" w:rsidRPr="00DD0D11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/>
                <w:bCs/>
                <w:sz w:val="18"/>
                <w:szCs w:val="32"/>
                <w:lang w:bidi="bn-BD"/>
              </w:rPr>
            </w:pPr>
          </w:p>
          <w:p w:rsidR="005217A4" w:rsidRPr="00D93632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sz w:val="28"/>
                <w:szCs w:val="32"/>
                <w:cs/>
                <w:lang w:bidi="bn-BD"/>
              </w:rPr>
            </w:pPr>
            <w:r>
              <w:rPr>
                <w:rFonts w:ascii="Nikosh" w:eastAsia="MS Mincho" w:hAnsi="Nikosh" w:cs="Nikosh"/>
                <w:bCs/>
                <w:sz w:val="28"/>
                <w:szCs w:val="32"/>
                <w:lang w:bidi="bn-BD"/>
              </w:rPr>
              <w:t>ত্রৈমাসিক প্র</w:t>
            </w:r>
            <w:r w:rsidRPr="00D93632">
              <w:rPr>
                <w:rFonts w:ascii="Nikosh" w:eastAsia="MS Mincho" w:hAnsi="Nikosh" w:cs="Nikosh"/>
                <w:bCs/>
                <w:sz w:val="28"/>
                <w:szCs w:val="32"/>
                <w:lang w:bidi="bn-BD"/>
              </w:rPr>
              <w:t xml:space="preserve">তিবেদন: </w:t>
            </w:r>
            <w:r>
              <w:rPr>
                <w:rFonts w:ascii="Nikosh" w:eastAsia="MS Mincho" w:hAnsi="Nikosh" w:cs="Nikosh"/>
                <w:bCs/>
                <w:sz w:val="28"/>
                <w:szCs w:val="32"/>
                <w:lang w:bidi="bn-BD"/>
              </w:rPr>
              <w:t xml:space="preserve">অক্টোবর </w:t>
            </w:r>
            <w:r w:rsidRPr="00D93632">
              <w:rPr>
                <w:rFonts w:ascii="Nikosh" w:eastAsia="MS Mincho" w:hAnsi="Nikosh" w:cs="Nikosh"/>
                <w:bCs/>
                <w:sz w:val="28"/>
                <w:szCs w:val="32"/>
                <w:lang w:bidi="bn-BD"/>
              </w:rPr>
              <w:t xml:space="preserve">২০২০ থেকে ডিসেম্বর ২০২০ </w:t>
            </w:r>
            <w:r w:rsidRPr="00D9363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পর্যন্ত</w:t>
            </w:r>
            <w:r w:rsidRPr="00D93632">
              <w:rPr>
                <w:rFonts w:ascii="Nikosh" w:eastAsia="MS Mincho" w:hAnsi="Nikosh" w:cs="Nikosh"/>
                <w:bCs/>
                <w:sz w:val="28"/>
                <w:szCs w:val="32"/>
                <w:lang w:bidi="bn-BD"/>
              </w:rPr>
              <w:t xml:space="preserve">    </w:t>
            </w:r>
          </w:p>
          <w:p w:rsidR="005217A4" w:rsidRPr="00DD0D11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/>
                <w:bCs/>
                <w:sz w:val="28"/>
                <w:szCs w:val="32"/>
                <w:lang w:bidi="bn-BD"/>
              </w:rPr>
            </w:pPr>
          </w:p>
        </w:tc>
      </w:tr>
    </w:tbl>
    <w:p w:rsidR="005217A4" w:rsidRPr="003012FC" w:rsidRDefault="005217A4" w:rsidP="005217A4">
      <w:pPr>
        <w:spacing w:after="0" w:line="240" w:lineRule="auto"/>
        <w:ind w:right="-46"/>
        <w:rPr>
          <w:rFonts w:ascii="Nikosh" w:hAnsi="Nikosh" w:cs="Nikosh"/>
          <w:b/>
          <w:bCs/>
          <w:sz w:val="32"/>
          <w:szCs w:val="32"/>
          <w:cs/>
          <w:lang w:bidi="bn-BD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                                                                            </w:t>
      </w:r>
      <w:r w:rsidRPr="003012FC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সেকশন </w:t>
      </w:r>
      <w:r>
        <w:rPr>
          <w:rFonts w:ascii="Nikosh" w:hAnsi="Nikosh" w:cs="Nikosh"/>
          <w:b/>
          <w:bCs/>
          <w:sz w:val="32"/>
          <w:szCs w:val="32"/>
          <w:cs/>
          <w:lang w:bidi="bn-BD"/>
        </w:rPr>
        <w:t xml:space="preserve">২  </w:t>
      </w:r>
    </w:p>
    <w:p w:rsidR="005217A4" w:rsidRPr="006B5B2A" w:rsidRDefault="005217A4" w:rsidP="005217A4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2"/>
          <w:szCs w:val="2"/>
          <w:lang w:bidi="bn-BD"/>
        </w:rPr>
      </w:pPr>
      <w:r w:rsidRPr="003012FC">
        <w:rPr>
          <w:rFonts w:ascii="Nikosh" w:hAnsi="Nikosh" w:cs="Nikosh" w:hint="cs"/>
          <w:b/>
          <w:bCs/>
          <w:sz w:val="28"/>
          <w:szCs w:val="28"/>
          <w:cs/>
          <w:lang w:bidi="bn-BD"/>
        </w:rPr>
        <w:softHyphen/>
      </w:r>
    </w:p>
    <w:p w:rsidR="005217A4" w:rsidRDefault="005217A4" w:rsidP="005217A4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3012FC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কৌশলগত উদ্দে</w:t>
      </w:r>
      <w:r w:rsidRPr="003012FC">
        <w:rPr>
          <w:rFonts w:ascii="Nikosh" w:hAnsi="Nikosh" w:cs="Nikosh"/>
          <w:b/>
          <w:bCs/>
          <w:sz w:val="32"/>
          <w:szCs w:val="32"/>
          <w:cs/>
          <w:lang w:bidi="bn-IN"/>
        </w:rPr>
        <w:t>শ্য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, </w:t>
      </w:r>
      <w:r w:rsidRPr="003012FC">
        <w:rPr>
          <w:rFonts w:ascii="Nikosh" w:hAnsi="Nikosh" w:cs="Nikosh"/>
          <w:b/>
          <w:bCs/>
          <w:sz w:val="32"/>
          <w:szCs w:val="32"/>
          <w:cs/>
          <w:lang w:bidi="bn-IN"/>
        </w:rPr>
        <w:t>অগ্রাধিকার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, কার্যক্রম,</w:t>
      </w:r>
      <w:r w:rsidRPr="003012FC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কর্ম</w:t>
      </w:r>
      <w:r w:rsidRPr="003012FC">
        <w:rPr>
          <w:rFonts w:ascii="Nikosh" w:hAnsi="Nikosh" w:cs="Nikosh"/>
          <w:b/>
          <w:bCs/>
          <w:sz w:val="32"/>
          <w:szCs w:val="32"/>
          <w:cs/>
          <w:lang w:bidi="bn-IN"/>
        </w:rPr>
        <w:t>সম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্পাদন সূচক এবং লক্ষ্যমাত্রাসমূহ   </w:t>
      </w:r>
    </w:p>
    <w:p w:rsidR="005217A4" w:rsidRPr="00366CC1" w:rsidRDefault="005217A4" w:rsidP="005217A4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8"/>
          <w:szCs w:val="32"/>
          <w:lang w:bidi="bn-IN"/>
        </w:rPr>
      </w:pPr>
      <w:r w:rsidRPr="00366CC1">
        <w:rPr>
          <w:rFonts w:ascii="Nikosh" w:hAnsi="Nikosh" w:cs="Nikosh"/>
          <w:b/>
          <w:bCs/>
          <w:sz w:val="8"/>
          <w:szCs w:val="32"/>
          <w:cs/>
          <w:lang w:bidi="bn-IN"/>
        </w:rPr>
        <w:t xml:space="preserve"> </w:t>
      </w:r>
    </w:p>
    <w:tbl>
      <w:tblPr>
        <w:tblW w:w="15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7"/>
        <w:gridCol w:w="989"/>
        <w:gridCol w:w="1591"/>
        <w:gridCol w:w="7"/>
        <w:gridCol w:w="1135"/>
        <w:gridCol w:w="769"/>
        <w:gridCol w:w="1001"/>
        <w:gridCol w:w="891"/>
        <w:gridCol w:w="8"/>
        <w:gridCol w:w="910"/>
        <w:gridCol w:w="862"/>
        <w:gridCol w:w="11"/>
        <w:gridCol w:w="893"/>
        <w:gridCol w:w="25"/>
        <w:gridCol w:w="900"/>
        <w:gridCol w:w="900"/>
        <w:gridCol w:w="990"/>
        <w:gridCol w:w="990"/>
        <w:gridCol w:w="90"/>
        <w:gridCol w:w="630"/>
        <w:gridCol w:w="630"/>
        <w:gridCol w:w="440"/>
      </w:tblGrid>
      <w:tr w:rsidR="005217A4" w:rsidRPr="005C2EAB" w:rsidTr="006E21DD">
        <w:trPr>
          <w:gridAfter w:val="1"/>
          <w:wAfter w:w="440" w:type="dxa"/>
          <w:trHeight w:val="440"/>
          <w:tblHeader/>
        </w:trPr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কৌশলগত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rtl/>
                <w:cs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উদ্দেশ্য</w:t>
            </w:r>
          </w:p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Strategic Objectives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rtl/>
                <w:cs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Weight of Strategic Objectives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C2EA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কার্যক্রম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Activities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C2EAB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  <w:r w:rsidRPr="005C2EAB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সূচক</w:t>
            </w:r>
          </w:p>
          <w:p w:rsidR="005217A4" w:rsidRPr="0064712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5C2EAB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একক</w:t>
            </w:r>
          </w:p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Nikosh" w:cs="Times New Roman"/>
                <w:bCs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cs/>
                <w:lang w:bidi="bn-IN"/>
              </w:rPr>
              <w:t>Unit</w:t>
            </w:r>
          </w:p>
          <w:p w:rsidR="005217A4" w:rsidRPr="006C444D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5"/>
                <w:szCs w:val="15"/>
                <w:rtl/>
                <w:cs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6"/>
                <w:szCs w:val="16"/>
                <w:rtl/>
                <w:cs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সূচকের মান</w:t>
            </w:r>
          </w:p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Nikosh" w:cs="Times New Roman"/>
                <w:bCs/>
                <w:sz w:val="18"/>
                <w:szCs w:val="18"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Weight of</w:t>
            </w:r>
          </w:p>
          <w:p w:rsidR="005217A4" w:rsidRPr="006C444D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5"/>
                <w:szCs w:val="15"/>
                <w:rtl/>
                <w:cs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প্রকৃত অর্জন</w:t>
            </w:r>
          </w:p>
        </w:tc>
        <w:tc>
          <w:tcPr>
            <w:tcW w:w="4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467D89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লক্ষ্যমাত্রা</w:t>
            </w:r>
            <w:r w:rsidRPr="00467D89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/</w:t>
            </w:r>
            <w:r w:rsidRPr="00467D89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নির্ণায়ক  </w:t>
            </w:r>
            <w:r w:rsidRPr="00467D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২020</w:t>
            </w:r>
            <w:r w:rsidRPr="00467D89"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 w:rsidRPr="00467D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21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Target /Criteria Value for FY 2019-20)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( প্রকৃত </w:t>
            </w:r>
            <w:r w:rsidRPr="0095568B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  <w:r w:rsidRPr="0095568B">
              <w:rPr>
                <w:rFonts w:ascii="Vrinda" w:hAnsi="Vrinda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 ২০২০-২০২১ )</w:t>
            </w:r>
          </w:p>
          <w:p w:rsidR="005217A4" w:rsidRPr="00B610BA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cs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DD0D1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5217A4" w:rsidRPr="005C2EAB" w:rsidTr="006E21DD">
        <w:trPr>
          <w:gridAfter w:val="1"/>
          <w:wAfter w:w="440" w:type="dxa"/>
          <w:trHeight w:val="444"/>
          <w:tblHeader/>
        </w:trPr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201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8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-201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9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201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9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-20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</w:t>
            </w:r>
          </w:p>
        </w:tc>
        <w:tc>
          <w:tcPr>
            <w:tcW w:w="45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</w:tr>
      <w:tr w:rsidR="005217A4" w:rsidRPr="005C2EAB" w:rsidTr="006E21DD">
        <w:trPr>
          <w:gridAfter w:val="1"/>
          <w:wAfter w:w="440" w:type="dxa"/>
          <w:tblHeader/>
        </w:trPr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অতিউত্তম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চলতিমান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চলতিমানেরনিম্নে</w:t>
            </w: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5217A4" w:rsidRPr="005C2EAB" w:rsidTr="006E21DD">
        <w:trPr>
          <w:gridAfter w:val="1"/>
          <w:wAfter w:w="440" w:type="dxa"/>
          <w:tblHeader/>
        </w:trPr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১০০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18" w:type="dxa"/>
            <w:gridSpan w:val="2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৯০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৮০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৭০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৬০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সময়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 w:rsidRPr="0095568B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মোট</w:t>
            </w:r>
          </w:p>
        </w:tc>
      </w:tr>
      <w:tr w:rsidR="005217A4" w:rsidRPr="005C2EAB" w:rsidTr="006E21DD">
        <w:trPr>
          <w:gridAfter w:val="1"/>
          <w:wAfter w:w="440" w:type="dxa"/>
          <w:tblHeader/>
        </w:trPr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1142" w:type="dxa"/>
            <w:gridSpan w:val="2"/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769" w:type="dxa"/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17A4" w:rsidRPr="006C444D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6C444D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17A4" w:rsidRPr="006C444D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6C444D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918" w:type="dxa"/>
            <w:gridSpan w:val="2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90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১১</w:t>
            </w:r>
          </w:p>
        </w:tc>
        <w:tc>
          <w:tcPr>
            <w:tcW w:w="90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99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১৩</w:t>
            </w:r>
          </w:p>
        </w:tc>
        <w:tc>
          <w:tcPr>
            <w:tcW w:w="99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  <w:t>14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5217A4" w:rsidRPr="00540B45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BD"/>
              </w:rPr>
              <w:t>১৫</w:t>
            </w:r>
          </w:p>
        </w:tc>
        <w:tc>
          <w:tcPr>
            <w:tcW w:w="630" w:type="dxa"/>
            <w:shd w:val="clear" w:color="auto" w:fill="D9D9D9"/>
          </w:tcPr>
          <w:p w:rsidR="005217A4" w:rsidRPr="00540B45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Vrinda" w:hAnsi="Vrinda"/>
                <w:b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BD"/>
              </w:rPr>
              <w:t>১৬</w:t>
            </w:r>
          </w:p>
        </w:tc>
      </w:tr>
      <w:tr w:rsidR="005217A4" w:rsidRPr="00775C6B" w:rsidTr="006E21DD">
        <w:trPr>
          <w:gridAfter w:val="1"/>
          <w:wAfter w:w="440" w:type="dxa"/>
          <w:trHeight w:val="228"/>
        </w:trPr>
        <w:tc>
          <w:tcPr>
            <w:tcW w:w="14760" w:type="dxa"/>
            <w:gridSpan w:val="21"/>
            <w:shd w:val="clear" w:color="auto" w:fill="92D050"/>
          </w:tcPr>
          <w:p w:rsidR="005217A4" w:rsidRPr="00775C6B" w:rsidRDefault="005217A4" w:rsidP="006E21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5C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মন্ত্রণালয়</w:t>
            </w:r>
            <w:r w:rsidRPr="00775C6B">
              <w:rPr>
                <w:rFonts w:ascii="Nikosh" w:hAnsi="Nikosh" w:cs="Nikosh"/>
                <w:b/>
                <w:sz w:val="20"/>
                <w:szCs w:val="20"/>
              </w:rPr>
              <w:t xml:space="preserve">/ </w:t>
            </w:r>
            <w:r w:rsidRPr="00775C6B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বিভাগের</w:t>
            </w:r>
            <w:r w:rsidRPr="00775C6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775C6B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কৌশলগত উদ্দেশ্যসমূহ</w:t>
            </w:r>
          </w:p>
        </w:tc>
        <w:tc>
          <w:tcPr>
            <w:tcW w:w="630" w:type="dxa"/>
            <w:shd w:val="clear" w:color="auto" w:fill="92D050"/>
          </w:tcPr>
          <w:p w:rsidR="005217A4" w:rsidRPr="00775C6B" w:rsidRDefault="005217A4" w:rsidP="006E21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217A4" w:rsidRPr="00C52CED" w:rsidTr="006E21DD">
        <w:trPr>
          <w:trHeight w:val="512"/>
        </w:trPr>
        <w:tc>
          <w:tcPr>
            <w:tcW w:w="1161" w:type="dxa"/>
            <w:vMerge w:val="restart"/>
          </w:tcPr>
          <w:p w:rsidR="005217A4" w:rsidRPr="00366CC1" w:rsidRDefault="005217A4" w:rsidP="006E21DD">
            <w:pPr>
              <w:spacing w:after="0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</w:p>
          <w:p w:rsidR="005217A4" w:rsidRPr="00366CC1" w:rsidRDefault="005217A4" w:rsidP="006E21DD">
            <w:pPr>
              <w:spacing w:after="0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ঢাকার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নওয়াবদের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ব্যবহার্য নিদর্শনসমূহ সংরক্ষণ, পরিচর্যা ও প্রদর্শন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96" w:type="dxa"/>
            <w:gridSpan w:val="2"/>
            <w:vMerge w:val="restart"/>
          </w:tcPr>
          <w:p w:rsidR="005217A4" w:rsidRPr="00366CC1" w:rsidRDefault="005217A4" w:rsidP="006E21DD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1598" w:type="dxa"/>
            <w:gridSpan w:val="2"/>
          </w:tcPr>
          <w:p w:rsidR="005217A4" w:rsidRPr="00366CC1" w:rsidRDefault="005217A4" w:rsidP="006E21DD">
            <w:pPr>
              <w:ind w:left="-18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১.১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নিদর্শন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সংরক্ষণ</w:t>
            </w:r>
          </w:p>
        </w:tc>
        <w:tc>
          <w:tcPr>
            <w:tcW w:w="1135" w:type="dxa"/>
          </w:tcPr>
          <w:p w:rsidR="005217A4" w:rsidRPr="00366CC1" w:rsidRDefault="005217A4" w:rsidP="006E21DD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১.১.১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সংরক্ষণকৃত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নিদর্শন</w:t>
            </w:r>
          </w:p>
        </w:tc>
        <w:tc>
          <w:tcPr>
            <w:tcW w:w="769" w:type="dxa"/>
          </w:tcPr>
          <w:p w:rsidR="005217A4" w:rsidRPr="00366CC1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১৫</w:t>
            </w:r>
            <w:r w:rsidRPr="00C52CED">
              <w:rPr>
                <w:rFonts w:ascii="NikoshBAN" w:eastAsia="Nikosh" w:hAnsi="NikoshBAN" w:cs="NikoshBAN"/>
                <w:cs/>
                <w:lang w:bidi="bn-IN"/>
              </w:rPr>
              <w:t>.০০</w:t>
            </w:r>
          </w:p>
        </w:tc>
        <w:tc>
          <w:tcPr>
            <w:tcW w:w="899" w:type="dxa"/>
            <w:gridSpan w:val="2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১50</w:t>
            </w:r>
          </w:p>
        </w:tc>
        <w:tc>
          <w:tcPr>
            <w:tcW w:w="91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১১২</w:t>
            </w:r>
          </w:p>
        </w:tc>
        <w:tc>
          <w:tcPr>
            <w:tcW w:w="862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১</w:t>
            </w:r>
            <w:r>
              <w:rPr>
                <w:rFonts w:ascii="NikoshBAN" w:hAnsi="NikoshBAN" w:cs="NikoshBAN"/>
                <w:cs/>
                <w:lang w:bidi="bn-BD"/>
              </w:rPr>
              <w:t>৩</w:t>
            </w:r>
            <w:r w:rsidRPr="00C52CED">
              <w:rPr>
                <w:rFonts w:ascii="NikoshBAN" w:eastAsia="Nikosh" w:hAnsi="NikoshBAN" w:cs="NikoshBAN"/>
                <w:cs/>
                <w:lang w:bidi="bn-BD"/>
              </w:rPr>
              <w:t>0</w:t>
            </w:r>
          </w:p>
        </w:tc>
        <w:tc>
          <w:tcPr>
            <w:tcW w:w="904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১২০</w:t>
            </w:r>
          </w:p>
        </w:tc>
        <w:tc>
          <w:tcPr>
            <w:tcW w:w="925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১১৫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১১২</w:t>
            </w:r>
          </w:p>
        </w:tc>
        <w:tc>
          <w:tcPr>
            <w:tcW w:w="99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80</w:t>
            </w:r>
          </w:p>
        </w:tc>
        <w:tc>
          <w:tcPr>
            <w:tcW w:w="1080" w:type="dxa"/>
            <w:gridSpan w:val="2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95568B" w:rsidRDefault="005217A4" w:rsidP="006E21DD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৩৭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৩৭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5217A4" w:rsidRPr="00C52CED" w:rsidTr="006E21DD">
        <w:trPr>
          <w:trHeight w:val="724"/>
        </w:trPr>
        <w:tc>
          <w:tcPr>
            <w:tcW w:w="1161" w:type="dxa"/>
            <w:vMerge/>
          </w:tcPr>
          <w:p w:rsidR="005217A4" w:rsidRPr="00366CC1" w:rsidRDefault="005217A4" w:rsidP="006E21DD">
            <w:pPr>
              <w:spacing w:after="0"/>
              <w:ind w:left="-18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6" w:type="dxa"/>
            <w:gridSpan w:val="2"/>
            <w:vMerge/>
          </w:tcPr>
          <w:p w:rsidR="005217A4" w:rsidRPr="00366CC1" w:rsidRDefault="005217A4" w:rsidP="006E21DD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98" w:type="dxa"/>
            <w:gridSpan w:val="2"/>
          </w:tcPr>
          <w:p w:rsidR="005217A4" w:rsidRPr="00366CC1" w:rsidRDefault="005217A4" w:rsidP="006E21DD">
            <w:pPr>
              <w:ind w:left="-18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১.২. টিকিটের  বিনিময়ে দর্শক</w:t>
            </w:r>
          </w:p>
        </w:tc>
        <w:tc>
          <w:tcPr>
            <w:tcW w:w="1135" w:type="dxa"/>
          </w:tcPr>
          <w:p w:rsidR="005217A4" w:rsidRPr="00366CC1" w:rsidRDefault="005217A4" w:rsidP="006E21DD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১.২.১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জাদুঘর পরিদর্শনকারী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দর্শক</w:t>
            </w:r>
          </w:p>
        </w:tc>
        <w:tc>
          <w:tcPr>
            <w:tcW w:w="769" w:type="dxa"/>
          </w:tcPr>
          <w:p w:rsidR="005217A4" w:rsidRPr="00366CC1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cs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১৫</w:t>
            </w:r>
            <w:r w:rsidRPr="00C52CED">
              <w:rPr>
                <w:rFonts w:ascii="NikoshBAN" w:eastAsia="Nikosh" w:hAnsi="NikoshBAN" w:cs="NikoshBAN"/>
                <w:lang w:bidi="bn-IN"/>
              </w:rPr>
              <w:t>.</w:t>
            </w:r>
            <w:r w:rsidRPr="00C52CED">
              <w:rPr>
                <w:rFonts w:ascii="NikoshBAN" w:eastAsia="Nikosh" w:hAnsi="NikoshBAN" w:cs="NikoshBAN"/>
                <w:cs/>
                <w:lang w:bidi="bn-IN"/>
              </w:rPr>
              <w:t>০০</w:t>
            </w:r>
          </w:p>
        </w:tc>
        <w:tc>
          <w:tcPr>
            <w:tcW w:w="899" w:type="dxa"/>
            <w:gridSpan w:val="2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2CED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৫,60,232</w:t>
            </w:r>
          </w:p>
        </w:tc>
        <w:tc>
          <w:tcPr>
            <w:tcW w:w="91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2CED">
              <w:rPr>
                <w:rFonts w:ascii="NikoshBAN" w:hAnsi="NikoshBAN" w:cs="NikoshBAN"/>
                <w:sz w:val="20"/>
                <w:szCs w:val="20"/>
              </w:rPr>
              <w:t>5,35,958</w:t>
            </w:r>
          </w:p>
        </w:tc>
        <w:tc>
          <w:tcPr>
            <w:tcW w:w="862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C52CED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৩,0০,0০০</w:t>
            </w:r>
          </w:p>
        </w:tc>
        <w:tc>
          <w:tcPr>
            <w:tcW w:w="904" w:type="dxa"/>
            <w:gridSpan w:val="2"/>
          </w:tcPr>
          <w:p w:rsidR="005217A4" w:rsidRPr="00C52CED" w:rsidRDefault="005217A4" w:rsidP="006E21DD">
            <w:pPr>
              <w:ind w:left="-18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C52CED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২,,90,0০০</w:t>
            </w:r>
          </w:p>
        </w:tc>
        <w:tc>
          <w:tcPr>
            <w:tcW w:w="925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C52CED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২,8০,০ ০০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C52CED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২,70,0০০</w:t>
            </w:r>
          </w:p>
        </w:tc>
        <w:tc>
          <w:tcPr>
            <w:tcW w:w="99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C52CED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২,60,০০০</w:t>
            </w:r>
          </w:p>
        </w:tc>
        <w:tc>
          <w:tcPr>
            <w:tcW w:w="1080" w:type="dxa"/>
            <w:gridSpan w:val="2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৩৮১৬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৩৮১৬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  <w:tr w:rsidR="005217A4" w:rsidRPr="00C52CED" w:rsidTr="006E21DD">
        <w:trPr>
          <w:trHeight w:val="783"/>
        </w:trPr>
        <w:tc>
          <w:tcPr>
            <w:tcW w:w="1161" w:type="dxa"/>
            <w:vMerge/>
          </w:tcPr>
          <w:p w:rsidR="005217A4" w:rsidRPr="00366CC1" w:rsidRDefault="005217A4" w:rsidP="006E21DD">
            <w:pPr>
              <w:spacing w:after="0"/>
              <w:ind w:left="-18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6" w:type="dxa"/>
            <w:gridSpan w:val="2"/>
            <w:vMerge/>
          </w:tcPr>
          <w:p w:rsidR="005217A4" w:rsidRPr="00366CC1" w:rsidRDefault="005217A4" w:rsidP="006E21DD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5217A4" w:rsidRPr="00366CC1" w:rsidRDefault="005217A4" w:rsidP="006E21DD">
            <w:pPr>
              <w:spacing w:after="0" w:line="240" w:lineRule="auto"/>
              <w:ind w:left="-14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১.৩ শিক্ষার্থী ও </w:t>
            </w:r>
          </w:p>
          <w:p w:rsidR="005217A4" w:rsidRPr="00366CC1" w:rsidRDefault="005217A4" w:rsidP="006E21DD">
            <w:pPr>
              <w:ind w:left="-18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    প্রশিক্ষণার্থী দর্শক</w:t>
            </w:r>
          </w:p>
        </w:tc>
        <w:tc>
          <w:tcPr>
            <w:tcW w:w="1135" w:type="dxa"/>
          </w:tcPr>
          <w:p w:rsidR="005217A4" w:rsidRPr="00366CC1" w:rsidRDefault="005217A4" w:rsidP="006E21DD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১.৩.১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পরিদর্শনকারী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িক্ষার্থী ও প্রশিক্ষণার্থী</w:t>
            </w:r>
          </w:p>
        </w:tc>
        <w:tc>
          <w:tcPr>
            <w:tcW w:w="769" w:type="dxa"/>
          </w:tcPr>
          <w:p w:rsidR="005217A4" w:rsidRPr="00366CC1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cs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১০</w:t>
            </w:r>
            <w:r w:rsidRPr="00C52CED">
              <w:rPr>
                <w:rFonts w:ascii="NikoshBAN" w:eastAsia="Nikosh" w:hAnsi="NikoshBAN" w:cs="NikoshBAN"/>
                <w:lang w:bidi="bn-IN"/>
              </w:rPr>
              <w:t>.</w:t>
            </w:r>
            <w:r w:rsidRPr="00C52CED">
              <w:rPr>
                <w:rFonts w:ascii="NikoshBAN" w:eastAsia="Nikosh" w:hAnsi="NikoshBAN" w:cs="NikoshBAN"/>
                <w:cs/>
                <w:lang w:bidi="bn-IN"/>
              </w:rPr>
              <w:t>০০</w:t>
            </w:r>
          </w:p>
        </w:tc>
        <w:tc>
          <w:tcPr>
            <w:tcW w:w="899" w:type="dxa"/>
            <w:gridSpan w:val="2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4484</w:t>
            </w:r>
          </w:p>
        </w:tc>
        <w:tc>
          <w:tcPr>
            <w:tcW w:w="91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২৩১৮</w:t>
            </w:r>
          </w:p>
        </w:tc>
        <w:tc>
          <w:tcPr>
            <w:tcW w:w="862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২000</w:t>
            </w:r>
          </w:p>
        </w:tc>
        <w:tc>
          <w:tcPr>
            <w:tcW w:w="904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IN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১900</w:t>
            </w:r>
          </w:p>
        </w:tc>
        <w:tc>
          <w:tcPr>
            <w:tcW w:w="925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১800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১700</w:t>
            </w:r>
          </w:p>
        </w:tc>
        <w:tc>
          <w:tcPr>
            <w:tcW w:w="990" w:type="dxa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১600</w:t>
            </w:r>
          </w:p>
        </w:tc>
        <w:tc>
          <w:tcPr>
            <w:tcW w:w="1080" w:type="dxa"/>
            <w:gridSpan w:val="2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০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5217A4" w:rsidRPr="00C52CED" w:rsidTr="006E21DD">
        <w:trPr>
          <w:trHeight w:val="494"/>
        </w:trPr>
        <w:tc>
          <w:tcPr>
            <w:tcW w:w="1161" w:type="dxa"/>
            <w:vMerge w:val="restart"/>
          </w:tcPr>
          <w:p w:rsidR="005217A4" w:rsidRPr="00366CC1" w:rsidRDefault="005217A4" w:rsidP="006E21DD">
            <w:pPr>
              <w:spacing w:after="0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আহসান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মঞ্জিল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জাদুঘরে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শিক্ষা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বিনোদনমূলক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আকর্ষণীয়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অনুষ্ঠানের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আয়োজন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96" w:type="dxa"/>
            <w:gridSpan w:val="2"/>
            <w:vMerge w:val="restart"/>
            <w:tcBorders>
              <w:right w:val="single" w:sz="4" w:space="0" w:color="auto"/>
            </w:tcBorders>
          </w:tcPr>
          <w:p w:rsidR="005217A4" w:rsidRPr="00366CC1" w:rsidRDefault="005217A4" w:rsidP="006E21DD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4" w:rsidRPr="00366CC1" w:rsidRDefault="005217A4" w:rsidP="006E21DD">
            <w:pP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২.১ বিশেষ দিনে অনুষ্ঠান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217A4" w:rsidRPr="00366CC1" w:rsidRDefault="005217A4" w:rsidP="006E21DD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২.১.১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অনুষ্ঠিত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সেমিনার</w:t>
            </w:r>
          </w:p>
        </w:tc>
        <w:tc>
          <w:tcPr>
            <w:tcW w:w="769" w:type="dxa"/>
          </w:tcPr>
          <w:p w:rsidR="005217A4" w:rsidRPr="00366CC1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৭.০০</w:t>
            </w:r>
          </w:p>
        </w:tc>
        <w:tc>
          <w:tcPr>
            <w:tcW w:w="899" w:type="dxa"/>
            <w:gridSpan w:val="2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1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862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04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25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  <w:gridSpan w:val="2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০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5217A4" w:rsidRPr="00C52CED" w:rsidTr="006E21DD">
        <w:trPr>
          <w:trHeight w:val="1020"/>
        </w:trPr>
        <w:tc>
          <w:tcPr>
            <w:tcW w:w="1161" w:type="dxa"/>
            <w:vMerge/>
          </w:tcPr>
          <w:p w:rsidR="005217A4" w:rsidRPr="00366CC1" w:rsidRDefault="005217A4" w:rsidP="006E21DD">
            <w:pP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5217A4" w:rsidRPr="00366CC1" w:rsidRDefault="005217A4" w:rsidP="006E21DD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4" w:rsidRPr="00366CC1" w:rsidRDefault="005217A4" w:rsidP="006E21DD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.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শিশু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কিশোরদের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প্রতিযোগিতামূলক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অনুষ্ঠান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217A4" w:rsidRPr="00366CC1" w:rsidRDefault="005217A4" w:rsidP="006E21DD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২.২.১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অনুষ্ঠিত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শিশু কি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শোরদের প্রতিযোগিতা</w:t>
            </w:r>
          </w:p>
        </w:tc>
        <w:tc>
          <w:tcPr>
            <w:tcW w:w="769" w:type="dxa"/>
          </w:tcPr>
          <w:p w:rsidR="005217A4" w:rsidRPr="00366CC1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৭</w:t>
            </w:r>
            <w:r w:rsidRPr="00C52CED">
              <w:rPr>
                <w:rFonts w:ascii="NikoshBAN" w:eastAsia="Nikosh" w:hAnsi="NikoshBAN" w:cs="NikoshBAN"/>
                <w:lang w:bidi="bn-BD"/>
              </w:rPr>
              <w:t>.</w:t>
            </w:r>
            <w:r w:rsidRPr="00C52CED">
              <w:rPr>
                <w:rFonts w:ascii="NikoshBAN" w:eastAsia="Nikosh" w:hAnsi="NikoshBAN" w:cs="NikoshBAN"/>
                <w:cs/>
                <w:lang w:bidi="bn-BD"/>
              </w:rPr>
              <w:t>০০</w:t>
            </w:r>
          </w:p>
        </w:tc>
        <w:tc>
          <w:tcPr>
            <w:tcW w:w="899" w:type="dxa"/>
            <w:gridSpan w:val="2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৫</w:t>
            </w:r>
          </w:p>
        </w:tc>
        <w:tc>
          <w:tcPr>
            <w:tcW w:w="91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৩</w:t>
            </w:r>
          </w:p>
        </w:tc>
        <w:tc>
          <w:tcPr>
            <w:tcW w:w="862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২</w:t>
            </w:r>
          </w:p>
        </w:tc>
        <w:tc>
          <w:tcPr>
            <w:tcW w:w="904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25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  <w:gridSpan w:val="2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০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5217A4" w:rsidRPr="00C52CED" w:rsidTr="006E21DD">
        <w:trPr>
          <w:trHeight w:val="245"/>
        </w:trPr>
        <w:tc>
          <w:tcPr>
            <w:tcW w:w="1161" w:type="dxa"/>
            <w:vMerge/>
          </w:tcPr>
          <w:p w:rsidR="005217A4" w:rsidRPr="00366CC1" w:rsidRDefault="005217A4" w:rsidP="006E21DD">
            <w:pP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5217A4" w:rsidRPr="00366CC1" w:rsidRDefault="005217A4" w:rsidP="006E21DD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4" w:rsidRPr="00366CC1" w:rsidRDefault="005217A4" w:rsidP="006E21DD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.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৩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বঙ্গবন্ধুর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জন্মদিন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উদযাপন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উপলক্ষে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শিশু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কিশোরদের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প্রতিযোগিতা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আলোচনা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অনুষ্ঠান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5217A4" w:rsidRPr="00366CC1" w:rsidRDefault="005217A4" w:rsidP="006E21DD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.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৩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.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অনুষ্ঠিত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শিশু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কিশোরদের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প্রতিযোগিতা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আলোচনা</w:t>
            </w:r>
          </w:p>
        </w:tc>
        <w:tc>
          <w:tcPr>
            <w:tcW w:w="769" w:type="dxa"/>
          </w:tcPr>
          <w:p w:rsidR="005217A4" w:rsidRPr="00366CC1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366CC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৬</w:t>
            </w:r>
            <w:r w:rsidRPr="00C52CED">
              <w:rPr>
                <w:rFonts w:ascii="NikoshBAN" w:eastAsia="Nikosh" w:hAnsi="NikoshBAN" w:cs="NikoshBAN"/>
                <w:lang w:bidi="bn-BD"/>
              </w:rPr>
              <w:t>.</w:t>
            </w:r>
            <w:r w:rsidRPr="00C52CED">
              <w:rPr>
                <w:rFonts w:ascii="NikoshBAN" w:eastAsia="Nikosh" w:hAnsi="NikoshBAN" w:cs="NikoshBAN"/>
                <w:cs/>
                <w:lang w:bidi="bn-BD"/>
              </w:rPr>
              <w:t>০০</w:t>
            </w:r>
          </w:p>
        </w:tc>
        <w:tc>
          <w:tcPr>
            <w:tcW w:w="899" w:type="dxa"/>
            <w:gridSpan w:val="2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1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862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04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25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  <w:gridSpan w:val="2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০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</w:tbl>
    <w:p w:rsidR="005217A4" w:rsidRDefault="005217A4" w:rsidP="005217A4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১</w:t>
      </w:r>
    </w:p>
    <w:p w:rsidR="005217A4" w:rsidRDefault="005217A4" w:rsidP="005217A4">
      <w:pPr>
        <w:rPr>
          <w:rFonts w:ascii="NikoshBAN" w:hAnsi="NikoshBAN" w:cs="NikoshBAN"/>
        </w:rPr>
      </w:pPr>
    </w:p>
    <w:p w:rsidR="001F7A3E" w:rsidRDefault="001F7A3E" w:rsidP="005217A4">
      <w:pPr>
        <w:rPr>
          <w:rFonts w:ascii="NikoshBAN" w:hAnsi="NikoshBAN" w:cs="NikoshBAN"/>
        </w:rPr>
      </w:pPr>
    </w:p>
    <w:p w:rsidR="001F7A3E" w:rsidRPr="00C52CED" w:rsidRDefault="001F7A3E" w:rsidP="005217A4">
      <w:pPr>
        <w:rPr>
          <w:rFonts w:ascii="NikoshBAN" w:hAnsi="NikoshBAN" w:cs="NikoshBAN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8"/>
        <w:gridCol w:w="1061"/>
        <w:gridCol w:w="8"/>
        <w:gridCol w:w="1348"/>
        <w:gridCol w:w="1619"/>
        <w:gridCol w:w="830"/>
        <w:gridCol w:w="1044"/>
        <w:gridCol w:w="10"/>
        <w:gridCol w:w="926"/>
        <w:gridCol w:w="12"/>
        <w:gridCol w:w="969"/>
        <w:gridCol w:w="806"/>
        <w:gridCol w:w="810"/>
        <w:gridCol w:w="630"/>
        <w:gridCol w:w="810"/>
        <w:gridCol w:w="900"/>
        <w:gridCol w:w="1080"/>
        <w:gridCol w:w="6"/>
        <w:gridCol w:w="714"/>
        <w:gridCol w:w="900"/>
      </w:tblGrid>
      <w:tr w:rsidR="005217A4" w:rsidRPr="005C2EAB" w:rsidTr="006E21DD">
        <w:trPr>
          <w:trHeight w:val="440"/>
          <w:tblHeader/>
        </w:trPr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কৌশলগত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rtl/>
                <w:cs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উদ্দেশ্য</w:t>
            </w:r>
          </w:p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Strategic Objectives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rtl/>
                <w:cs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Weight of Strategic Objectives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C2EA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কার্যক্রম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Activities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C2EAB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  <w:r w:rsidRPr="005C2EAB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সূচক</w:t>
            </w:r>
          </w:p>
          <w:p w:rsidR="005217A4" w:rsidRPr="0064712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  <w:r w:rsidRPr="005C2EAB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একক</w:t>
            </w:r>
          </w:p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Nikosh" w:cs="Times New Roman"/>
                <w:bCs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cs/>
                <w:lang w:bidi="bn-IN"/>
              </w:rPr>
              <w:t>Unit</w:t>
            </w:r>
          </w:p>
          <w:p w:rsidR="005217A4" w:rsidRPr="006C444D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5"/>
                <w:szCs w:val="15"/>
                <w:rtl/>
                <w:cs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rtl/>
                <w:cs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6"/>
                <w:szCs w:val="16"/>
                <w:rtl/>
                <w:cs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সূচকের মান</w:t>
            </w:r>
          </w:p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Nikosh" w:cs="Times New Roman"/>
                <w:bCs/>
                <w:sz w:val="18"/>
                <w:szCs w:val="18"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Weight of</w:t>
            </w:r>
          </w:p>
          <w:p w:rsidR="005217A4" w:rsidRPr="006C444D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5"/>
                <w:szCs w:val="15"/>
                <w:rtl/>
                <w:cs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467D89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প্রকৃত অর্জন</w:t>
            </w:r>
          </w:p>
        </w:tc>
        <w:tc>
          <w:tcPr>
            <w:tcW w:w="3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467D89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467D89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লক্ষ্যমাত্রা</w:t>
            </w:r>
            <w:r w:rsidRPr="00467D89">
              <w:rPr>
                <w:rFonts w:ascii="NikoshBAN" w:hAnsi="NikoshBAN" w:cs="NikoshBAN"/>
                <w:b/>
                <w:sz w:val="20"/>
                <w:szCs w:val="20"/>
                <w:rtl/>
                <w:cs/>
              </w:rPr>
              <w:t>/</w:t>
            </w:r>
            <w:r w:rsidRPr="00467D89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নির্ণায়ক  </w:t>
            </w:r>
            <w:r w:rsidRPr="00467D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২020</w:t>
            </w:r>
            <w:r w:rsidRPr="00467D89"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 w:rsidRPr="00467D8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21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467D89">
              <w:rPr>
                <w:rFonts w:eastAsia="Nikosh" w:cs="Times New Roman"/>
                <w:bCs/>
                <w:sz w:val="18"/>
                <w:szCs w:val="18"/>
                <w:lang w:bidi="bn-IN"/>
              </w:rPr>
              <w:t>Target /Criteria Value for FY 2019-20)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( প্রকৃত </w:t>
            </w:r>
            <w:r w:rsidRPr="00C61FB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অর্জন </w:t>
            </w:r>
            <w:r w:rsidRPr="00C61FB8">
              <w:rPr>
                <w:rFonts w:ascii="Vrinda" w:hAnsi="Vrinda"/>
                <w:b/>
                <w:sz w:val="18"/>
                <w:szCs w:val="18"/>
                <w:lang w:bidi="bn-IN"/>
              </w:rPr>
              <w:t>২০২০-২০২১</w:t>
            </w: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 )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অক্টোবর  ২০২০ থেকে ডিসেম্বর  ২০২০ </w:t>
            </w:r>
            <w:r w:rsidRPr="00DD0D1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  <w:t xml:space="preserve"> </w:t>
            </w:r>
          </w:p>
        </w:tc>
      </w:tr>
      <w:tr w:rsidR="005217A4" w:rsidRPr="005C2EAB" w:rsidTr="006E21DD">
        <w:trPr>
          <w:trHeight w:val="444"/>
          <w:tblHeader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201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8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-201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9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201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9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-20</w:t>
            </w: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</w:t>
            </w:r>
          </w:p>
        </w:tc>
        <w:tc>
          <w:tcPr>
            <w:tcW w:w="39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</w:tr>
      <w:tr w:rsidR="005217A4" w:rsidRPr="005C2EAB" w:rsidTr="006E21DD">
        <w:trPr>
          <w:tblHeader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অতিউত্তম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চলতিমান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চলতি</w:t>
            </w: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 xml:space="preserve"> </w:t>
            </w: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মানের</w:t>
            </w: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 xml:space="preserve">     </w:t>
            </w: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নিম্নে</w:t>
            </w: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5217A4" w:rsidRPr="005C2EAB" w:rsidTr="006E21DD">
        <w:trPr>
          <w:tblHeader/>
        </w:trPr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17A4" w:rsidRPr="005C2EA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১০০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৯০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63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৮০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৭০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৬০</w:t>
            </w:r>
            <w:r w:rsidRPr="005C2EAB">
              <w:rPr>
                <w:rFonts w:ascii="SutonnyMJ" w:hAnsi="SutonnyMJ" w:cs="SutonnyMJ"/>
                <w:b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সময়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 w:rsidRPr="0095568B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মোট</w:t>
            </w:r>
          </w:p>
        </w:tc>
      </w:tr>
      <w:tr w:rsidR="005217A4" w:rsidRPr="005C2EAB" w:rsidTr="006E21DD">
        <w:trPr>
          <w:tblHeader/>
        </w:trPr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1619" w:type="dxa"/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830" w:type="dxa"/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17A4" w:rsidRPr="006C444D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6C444D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17A4" w:rsidRPr="006C444D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 w:rsidRPr="006C444D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81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63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১১</w:t>
            </w:r>
          </w:p>
        </w:tc>
        <w:tc>
          <w:tcPr>
            <w:tcW w:w="81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900" w:type="dxa"/>
            <w:shd w:val="clear" w:color="auto" w:fill="D9D9D9"/>
          </w:tcPr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BD"/>
              </w:rPr>
            </w:pPr>
            <w:r w:rsidRPr="005C2EAB"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১৩</w:t>
            </w:r>
          </w:p>
        </w:tc>
        <w:tc>
          <w:tcPr>
            <w:tcW w:w="1080" w:type="dxa"/>
            <w:shd w:val="clear" w:color="auto" w:fill="D9D9D9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5217A4" w:rsidRPr="00B67AE3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BD"/>
              </w:rPr>
              <w:t>১৫</w:t>
            </w:r>
          </w:p>
        </w:tc>
        <w:tc>
          <w:tcPr>
            <w:tcW w:w="900" w:type="dxa"/>
            <w:shd w:val="clear" w:color="auto" w:fill="D9D9D9"/>
          </w:tcPr>
          <w:p w:rsidR="005217A4" w:rsidRPr="00B67AE3" w:rsidRDefault="005217A4" w:rsidP="006E21DD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Vrinda" w:hAnsi="Vrinda"/>
                <w:b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BD"/>
              </w:rPr>
              <w:t>১৬</w:t>
            </w:r>
          </w:p>
        </w:tc>
      </w:tr>
      <w:tr w:rsidR="005217A4" w:rsidRPr="00C52CED" w:rsidTr="006E21DD">
        <w:trPr>
          <w:trHeight w:val="719"/>
        </w:trPr>
        <w:tc>
          <w:tcPr>
            <w:tcW w:w="1079" w:type="dxa"/>
            <w:vMerge w:val="restart"/>
          </w:tcPr>
          <w:p w:rsidR="005217A4" w:rsidRPr="00C52CED" w:rsidRDefault="005217A4" w:rsidP="006E21DD">
            <w:pPr>
              <w:spacing w:after="0" w:line="240" w:lineRule="auto"/>
              <w:rPr>
                <w:rFonts w:ascii="NikoshBAN" w:eastAsia="Nikosh" w:hAnsi="NikoshBAN" w:cs="NikoshBAN"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 xml:space="preserve">আধুনিক জাদুঘরে উন্নীতকরণ </w:t>
            </w:r>
            <w:r w:rsidRPr="00C52CED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BAN" w:eastAsia="Nikosh" w:hAnsi="NikoshBAN" w:cs="NikoshBAN"/>
                <w:lang w:bidi="bn-IN"/>
              </w:rPr>
            </w:pPr>
          </w:p>
        </w:tc>
        <w:tc>
          <w:tcPr>
            <w:tcW w:w="1077" w:type="dxa"/>
            <w:gridSpan w:val="3"/>
            <w:vMerge w:val="restart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২০</w:t>
            </w:r>
          </w:p>
        </w:tc>
        <w:tc>
          <w:tcPr>
            <w:tcW w:w="1348" w:type="dxa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 xml:space="preserve">৩.১ 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ওয়েবসাইট প্রস্তুত ও আপডেটকরণ </w:t>
            </w:r>
          </w:p>
        </w:tc>
        <w:tc>
          <w:tcPr>
            <w:tcW w:w="1619" w:type="dxa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৩.১</w:t>
            </w:r>
            <w:r>
              <w:rPr>
                <w:rFonts w:ascii="NikoshBAN" w:eastAsia="Nikosh" w:hAnsi="NikoshBAN" w:cs="NikoshBAN"/>
                <w:cs/>
                <w:lang w:bidi="bn-IN"/>
              </w:rPr>
              <w:t xml:space="preserve"> প্রস্তুতকৃত 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ওয়েবসাইটে তথ্য </w:t>
            </w:r>
            <w:r w:rsidRPr="00C52CED">
              <w:rPr>
                <w:rFonts w:ascii="NikoshBAN" w:eastAsia="Nikosh" w:hAnsi="NikoshBAN" w:cs="NikoshBAN"/>
                <w:cs/>
                <w:lang w:bidi="bn-BD"/>
              </w:rPr>
              <w:t xml:space="preserve"> আপডেটকরণ</w:t>
            </w:r>
          </w:p>
        </w:tc>
        <w:tc>
          <w:tcPr>
            <w:tcW w:w="830" w:type="dxa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44" w:type="dxa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৮.০০</w:t>
            </w:r>
          </w:p>
        </w:tc>
        <w:tc>
          <w:tcPr>
            <w:tcW w:w="936" w:type="dxa"/>
            <w:gridSpan w:val="2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81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806" w:type="dxa"/>
          </w:tcPr>
          <w:p w:rsidR="005217A4" w:rsidRPr="00C52CED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৮</w:t>
            </w:r>
          </w:p>
        </w:tc>
        <w:tc>
          <w:tcPr>
            <w:tcW w:w="810" w:type="dxa"/>
          </w:tcPr>
          <w:p w:rsidR="005217A4" w:rsidRPr="00C52CED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৬</w:t>
            </w:r>
          </w:p>
        </w:tc>
        <w:tc>
          <w:tcPr>
            <w:tcW w:w="630" w:type="dxa"/>
          </w:tcPr>
          <w:p w:rsidR="005217A4" w:rsidRPr="00C52CED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৪</w:t>
            </w:r>
          </w:p>
        </w:tc>
        <w:tc>
          <w:tcPr>
            <w:tcW w:w="810" w:type="dxa"/>
          </w:tcPr>
          <w:p w:rsidR="005217A4" w:rsidRPr="00C52CED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  <w:tr w:rsidR="005217A4" w:rsidRPr="00C52CED" w:rsidTr="006E21DD">
        <w:trPr>
          <w:trHeight w:val="740"/>
        </w:trPr>
        <w:tc>
          <w:tcPr>
            <w:tcW w:w="1079" w:type="dxa"/>
            <w:vMerge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BAN" w:eastAsia="Nikosh" w:hAnsi="NikoshBAN" w:cs="NikoshBAN"/>
                <w:lang w:bidi="bn-IN"/>
              </w:rPr>
            </w:pPr>
          </w:p>
        </w:tc>
        <w:tc>
          <w:tcPr>
            <w:tcW w:w="1077" w:type="dxa"/>
            <w:gridSpan w:val="3"/>
            <w:vMerge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IN"/>
              </w:rPr>
            </w:pPr>
          </w:p>
        </w:tc>
        <w:tc>
          <w:tcPr>
            <w:tcW w:w="1348" w:type="dxa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 xml:space="preserve">৩.২ </w:t>
            </w:r>
            <w:r w:rsidRPr="00C52CED">
              <w:rPr>
                <w:rFonts w:ascii="NikoshBAN" w:eastAsia="Nikosh" w:hAnsi="NikoshBAN" w:cs="NikoshBAN"/>
                <w:cs/>
                <w:lang w:bidi="bn-BD"/>
              </w:rPr>
              <w:t>ডিজিটাল কম্পোনেন্ট স্থাপন</w:t>
            </w:r>
          </w:p>
        </w:tc>
        <w:tc>
          <w:tcPr>
            <w:tcW w:w="1619" w:type="dxa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cs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 xml:space="preserve">৩.২ </w:t>
            </w:r>
            <w:r>
              <w:rPr>
                <w:rFonts w:ascii="NikoshBAN" w:eastAsia="Nikosh" w:hAnsi="NikoshBAN" w:cs="NikoshBAN"/>
                <w:cs/>
                <w:lang w:bidi="bn-IN"/>
              </w:rPr>
              <w:t xml:space="preserve">স্থাপিত </w:t>
            </w:r>
            <w:r w:rsidRPr="00C52CED">
              <w:rPr>
                <w:rFonts w:ascii="NikoshBAN" w:eastAsia="Nikosh" w:hAnsi="NikoshBAN" w:cs="NikoshBAN"/>
                <w:cs/>
                <w:lang w:bidi="bn-IN"/>
              </w:rPr>
              <w:t xml:space="preserve">ডিজিটাল </w:t>
            </w:r>
          </w:p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 xml:space="preserve">কম্পোনেন্ট </w:t>
            </w:r>
          </w:p>
        </w:tc>
        <w:tc>
          <w:tcPr>
            <w:tcW w:w="830" w:type="dxa"/>
          </w:tcPr>
          <w:p w:rsidR="005217A4" w:rsidRPr="00C52CED" w:rsidRDefault="005217A4" w:rsidP="006E21DD">
            <w:pPr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44" w:type="dxa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৫</w:t>
            </w:r>
            <w:r w:rsidRPr="00C52CED">
              <w:rPr>
                <w:rFonts w:ascii="NikoshBAN" w:eastAsia="Nikosh" w:hAnsi="NikoshBAN" w:cs="NikoshBAN"/>
                <w:cs/>
                <w:lang w:bidi="bn-IN"/>
              </w:rPr>
              <w:t>.০০</w:t>
            </w:r>
          </w:p>
        </w:tc>
        <w:tc>
          <w:tcPr>
            <w:tcW w:w="936" w:type="dxa"/>
            <w:gridSpan w:val="2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81" w:type="dxa"/>
            <w:gridSpan w:val="2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806" w:type="dxa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630" w:type="dxa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 w:rsidRPr="00C52CED"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  <w:tr w:rsidR="005217A4" w:rsidRPr="00C52CED" w:rsidTr="006E21DD">
        <w:trPr>
          <w:trHeight w:val="593"/>
        </w:trPr>
        <w:tc>
          <w:tcPr>
            <w:tcW w:w="1079" w:type="dxa"/>
            <w:vMerge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BAN" w:eastAsia="Nikosh" w:hAnsi="NikoshBAN" w:cs="NikoshBAN"/>
                <w:lang w:bidi="bn-IN"/>
              </w:rPr>
            </w:pPr>
          </w:p>
        </w:tc>
        <w:tc>
          <w:tcPr>
            <w:tcW w:w="1077" w:type="dxa"/>
            <w:gridSpan w:val="3"/>
            <w:vMerge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IN"/>
              </w:rPr>
            </w:pPr>
          </w:p>
        </w:tc>
        <w:tc>
          <w:tcPr>
            <w:tcW w:w="1348" w:type="dxa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cs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৩.</w:t>
            </w:r>
            <w:r w:rsidRPr="00C52CED">
              <w:rPr>
                <w:rFonts w:ascii="NikoshBAN" w:eastAsia="Nikosh" w:hAnsi="NikoshBAN" w:cs="NikoshBAN"/>
                <w:cs/>
                <w:lang w:bidi="bn-BD"/>
              </w:rPr>
              <w:t>৩</w:t>
            </w:r>
            <w:r w:rsidRPr="00C52CED">
              <w:rPr>
                <w:rFonts w:ascii="NikoshBAN" w:eastAsia="Nikosh" w:hAnsi="NikoshBAN" w:cs="NikoshBAN"/>
                <w:cs/>
                <w:lang w:bidi="bn-IN"/>
              </w:rPr>
              <w:t xml:space="preserve"> সোশাল মিডিয়া</w:t>
            </w:r>
            <w:r w:rsidRPr="00C52CED">
              <w:rPr>
                <w:rFonts w:ascii="NikoshBAN" w:eastAsia="Nikosh" w:hAnsi="NikoshBAN" w:cs="NikoshBAN"/>
                <w:cs/>
                <w:lang w:bidi="bn-BD"/>
              </w:rPr>
              <w:t xml:space="preserve"> চালু ও 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আপডেটকরণ</w:t>
            </w:r>
          </w:p>
        </w:tc>
        <w:tc>
          <w:tcPr>
            <w:tcW w:w="1619" w:type="dxa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cs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 xml:space="preserve">৩.৩ </w:t>
            </w:r>
            <w:r>
              <w:rPr>
                <w:rFonts w:ascii="NikoshBAN" w:eastAsia="Nikosh" w:hAnsi="NikoshBAN" w:cs="NikoshBAN"/>
                <w:cs/>
                <w:lang w:bidi="bn-IN"/>
              </w:rPr>
              <w:t>চালুকৃত সোসাল মিডিয়া</w:t>
            </w:r>
          </w:p>
        </w:tc>
        <w:tc>
          <w:tcPr>
            <w:tcW w:w="830" w:type="dxa"/>
          </w:tcPr>
          <w:p w:rsidR="005217A4" w:rsidRPr="00C52CED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IN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44" w:type="dxa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৭.০০</w:t>
            </w:r>
          </w:p>
        </w:tc>
        <w:tc>
          <w:tcPr>
            <w:tcW w:w="936" w:type="dxa"/>
            <w:gridSpan w:val="2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81" w:type="dxa"/>
            <w:gridSpan w:val="2"/>
          </w:tcPr>
          <w:p w:rsidR="005217A4" w:rsidRPr="00C52CED" w:rsidRDefault="005217A4" w:rsidP="006E21DD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806" w:type="dxa"/>
          </w:tcPr>
          <w:p w:rsidR="005217A4" w:rsidRPr="00C52CED" w:rsidRDefault="005217A4" w:rsidP="006E21DD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:rsidR="005217A4" w:rsidRPr="00C52CED" w:rsidRDefault="005217A4" w:rsidP="006E21DD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5217A4" w:rsidRPr="00C52CED" w:rsidRDefault="005217A4" w:rsidP="006E21DD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০</w:t>
            </w:r>
          </w:p>
        </w:tc>
        <w:tc>
          <w:tcPr>
            <w:tcW w:w="810" w:type="dxa"/>
          </w:tcPr>
          <w:p w:rsidR="005217A4" w:rsidRPr="00C52CED" w:rsidRDefault="005217A4" w:rsidP="006E21DD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০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C52CED">
              <w:rPr>
                <w:rFonts w:ascii="NikoshBAN" w:eastAsia="Nikosh" w:hAnsi="NikoshBAN" w:cs="NikoshBAN"/>
                <w:cs/>
                <w:lang w:bidi="bn-IN"/>
              </w:rPr>
              <w:t>০</w:t>
            </w:r>
          </w:p>
        </w:tc>
        <w:tc>
          <w:tcPr>
            <w:tcW w:w="1080" w:type="dxa"/>
          </w:tcPr>
          <w:p w:rsidR="005217A4" w:rsidRPr="00A565C5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 w:rsidRPr="00A565C5"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অক্টোবর ২০২০ থেকে ডিসেম্বর ২০২০ </w:t>
            </w:r>
            <w:r w:rsidRPr="00A565C5"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gridSpan w:val="2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00" w:type="dxa"/>
          </w:tcPr>
          <w:p w:rsidR="005217A4" w:rsidRPr="00C52CED" w:rsidRDefault="005217A4" w:rsidP="006E21DD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</w:tr>
    </w:tbl>
    <w:p w:rsidR="005217A4" w:rsidRDefault="005217A4" w:rsidP="005217A4">
      <w:pPr>
        <w:spacing w:after="0" w:line="240" w:lineRule="auto"/>
        <w:rPr>
          <w:rFonts w:ascii="Nikosh" w:hAnsi="Nikosh" w:cs="Nikosh"/>
          <w:b/>
          <w:sz w:val="28"/>
          <w:szCs w:val="35"/>
          <w:lang w:bidi="bn-BD"/>
        </w:rPr>
      </w:pPr>
      <w:r w:rsidRPr="003012FC">
        <w:rPr>
          <w:rFonts w:ascii="Nikosh" w:hAnsi="Nikosh" w:cs="Nikosh"/>
        </w:rPr>
        <w:t xml:space="preserve">                             </w:t>
      </w:r>
    </w:p>
    <w:p w:rsidR="005217A4" w:rsidRPr="001F7A3E" w:rsidRDefault="005217A4" w:rsidP="005217A4">
      <w:pPr>
        <w:spacing w:after="0" w:line="240" w:lineRule="auto"/>
        <w:ind w:right="-346"/>
        <w:rPr>
          <w:rFonts w:ascii="NikoshBAN" w:hAnsi="NikoshBAN" w:cs="NikoshBAN"/>
          <w:lang w:bidi="bn-BD"/>
        </w:rPr>
      </w:pPr>
      <w:r w:rsidRPr="001F7A3E">
        <w:rPr>
          <w:rFonts w:ascii="NikoshBAN" w:hAnsi="NikoshBAN" w:cs="NikoshBAN"/>
          <w:lang w:bidi="bn-BD"/>
        </w:rPr>
        <w:t>বি:দ্র:  করোনা ভাইরাসজনিত রোগ কোভিড- ১৯ এর কারণে আহসান মঞ্জিল জাদুঘরে দর্শক প্রবেশ বন্ধ থাকা</w:t>
      </w:r>
      <w:proofErr w:type="gramStart"/>
      <w:r w:rsidRPr="001F7A3E">
        <w:rPr>
          <w:rFonts w:ascii="NikoshBAN" w:hAnsi="NikoshBAN" w:cs="NikoshBAN"/>
          <w:lang w:bidi="bn-BD"/>
        </w:rPr>
        <w:t>য়  শ</w:t>
      </w:r>
      <w:proofErr w:type="gramEnd"/>
      <w:r w:rsidRPr="001F7A3E">
        <w:rPr>
          <w:rFonts w:ascii="NikoshBAN" w:hAnsi="NikoshBAN" w:cs="NikoshBAN"/>
          <w:lang w:bidi="bn-BD"/>
        </w:rPr>
        <w:t>িক্ষার্থী   ও প্রশিক্ষনার্থী এবং অনুষ্ঠান  সংক্রান্ত  কলাম  ১.৩, ২.১, ২.২ ও ২.৩ এর ঘর শূণ্য দেখানো হয়েছে। মহান বিজয় দিবস ২০২০ উপলক্ষে ১৫.১২.২০২০ হতে ১৭.১২.২০২০ পর্যন্ত ৩ (তিন) দিন আহসান মঞ্জিল জাদুঘরের প্রাসাদ ভবন  ও প্রধান গেইট আলোকসজ্জা করা হয়েছে।</w:t>
      </w:r>
    </w:p>
    <w:p w:rsidR="005217A4" w:rsidRDefault="005217A4" w:rsidP="005217A4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  <w:r>
        <w:rPr>
          <w:rFonts w:ascii="NikoshBAN" w:hAnsi="NikoshBAN" w:cs="NikoshBAN"/>
          <w:b/>
          <w:sz w:val="28"/>
          <w:szCs w:val="35"/>
          <w:lang w:bidi="bn-BD"/>
        </w:rPr>
        <w:t xml:space="preserve"> </w:t>
      </w:r>
    </w:p>
    <w:p w:rsidR="001F7A3E" w:rsidRDefault="005217A4" w:rsidP="001F7A3E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  <w:r>
        <w:rPr>
          <w:rFonts w:ascii="NikoshBAN" w:hAnsi="NikoshBAN" w:cs="NikoshBAN"/>
          <w:b/>
          <w:sz w:val="28"/>
          <w:szCs w:val="35"/>
          <w:lang w:bidi="bn-BD"/>
        </w:rPr>
        <w:t xml:space="preserve"> </w:t>
      </w:r>
    </w:p>
    <w:p w:rsidR="005217A4" w:rsidRDefault="005217A4" w:rsidP="005217A4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  <w:r>
        <w:rPr>
          <w:rFonts w:ascii="NikoshBAN" w:hAnsi="NikoshBAN" w:cs="NikoshBAN"/>
          <w:b/>
          <w:sz w:val="28"/>
          <w:szCs w:val="35"/>
          <w:lang w:bidi="bn-BD"/>
        </w:rPr>
        <w:t>২</w:t>
      </w:r>
    </w:p>
    <w:p w:rsidR="001F7A3E" w:rsidRDefault="001F7A3E" w:rsidP="005217A4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</w:p>
    <w:p w:rsidR="001F7A3E" w:rsidRDefault="001F7A3E" w:rsidP="005217A4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</w:p>
    <w:p w:rsidR="001F7A3E" w:rsidRDefault="001F7A3E" w:rsidP="005217A4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</w:p>
    <w:p w:rsidR="001F7A3E" w:rsidRDefault="001F7A3E" w:rsidP="005217A4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</w:p>
    <w:p w:rsidR="001F7A3E" w:rsidRDefault="001F7A3E" w:rsidP="005217A4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</w:p>
    <w:p w:rsidR="001F7A3E" w:rsidRDefault="001F7A3E" w:rsidP="005217A4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</w:p>
    <w:p w:rsidR="001F7A3E" w:rsidRDefault="001F7A3E" w:rsidP="005217A4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</w:p>
    <w:p w:rsidR="005217A4" w:rsidRDefault="005217A4" w:rsidP="005217A4">
      <w:pPr>
        <w:rPr>
          <w:rFonts w:ascii="SutonnyMJ" w:hAnsi="SutonnyMJ" w:cs="SutonnyMJ"/>
          <w:b/>
          <w:sz w:val="2"/>
          <w:lang w:bidi="bn-BD"/>
        </w:rPr>
      </w:pPr>
    </w:p>
    <w:p w:rsidR="005217A4" w:rsidRDefault="005217A4" w:rsidP="005217A4">
      <w:pPr>
        <w:rPr>
          <w:rFonts w:ascii="SutonnyMJ" w:hAnsi="SutonnyMJ" w:cs="SutonnyMJ"/>
          <w:b/>
          <w:sz w:val="2"/>
          <w:lang w:bidi="bn-BD"/>
        </w:rPr>
      </w:pPr>
    </w:p>
    <w:tbl>
      <w:tblPr>
        <w:tblpPr w:leftFromText="180" w:rightFromText="180" w:vertAnchor="text" w:horzAnchor="page" w:tblpX="7018" w:tblpY="-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</w:tblGrid>
      <w:tr w:rsidR="005217A4" w:rsidRPr="00775C6B" w:rsidTr="006E21DD">
        <w:trPr>
          <w:trHeight w:val="467"/>
        </w:trPr>
        <w:tc>
          <w:tcPr>
            <w:tcW w:w="4410" w:type="dxa"/>
            <w:shd w:val="clear" w:color="auto" w:fill="auto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6"/>
              </w:rPr>
            </w:pPr>
            <w:r w:rsidRPr="00775C6B">
              <w:rPr>
                <w:rFonts w:ascii="Nikosh" w:hAnsi="Nikosh" w:cs="Nikosh"/>
                <w:b/>
                <w:sz w:val="6"/>
              </w:rPr>
              <w:t>[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</w:rPr>
            </w:pPr>
            <w:r w:rsidRPr="00775C6B">
              <w:rPr>
                <w:rFonts w:ascii="Nikosh" w:hAnsi="Nikosh" w:cs="Nikosh"/>
                <w:b/>
                <w:bCs/>
                <w:cs/>
                <w:lang w:bidi="bn-IN"/>
              </w:rPr>
              <w:t>মাঠ</w:t>
            </w:r>
            <w:r w:rsidRPr="00775C6B">
              <w:rPr>
                <w:rFonts w:ascii="Nikosh" w:hAnsi="Nikosh" w:cs="Nikosh"/>
                <w:b/>
              </w:rPr>
              <w:t xml:space="preserve"> </w:t>
            </w:r>
            <w:r w:rsidRPr="00775C6B">
              <w:rPr>
                <w:rFonts w:ascii="Nikosh" w:hAnsi="Nikosh" w:cs="Nikosh"/>
                <w:b/>
                <w:bCs/>
                <w:cs/>
                <w:lang w:bidi="bn-IN"/>
              </w:rPr>
              <w:t>পর্যায়ের</w:t>
            </w:r>
            <w:r w:rsidRPr="00775C6B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b/>
                <w:bCs/>
                <w:cs/>
                <w:lang w:bidi="bn-IN"/>
              </w:rPr>
              <w:t>আবশ্যিক</w:t>
            </w:r>
            <w:r w:rsidRPr="00775C6B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কৌশলগত উদ্দেশ্যসমূহ</w:t>
            </w:r>
            <w:r w:rsidRPr="00775C6B">
              <w:rPr>
                <w:rFonts w:ascii="Nikosh" w:hAnsi="Nikosh" w:cs="Nikosh"/>
                <w:b/>
                <w:bCs/>
                <w:cs/>
                <w:lang w:bidi="bn-IN"/>
              </w:rPr>
              <w:t>, ২০২০-২১</w:t>
            </w:r>
          </w:p>
        </w:tc>
      </w:tr>
    </w:tbl>
    <w:p w:rsidR="005217A4" w:rsidRPr="0077722B" w:rsidRDefault="005217A4" w:rsidP="005217A4">
      <w:pPr>
        <w:spacing w:after="0"/>
        <w:rPr>
          <w:vanish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899"/>
        <w:gridCol w:w="1530"/>
        <w:gridCol w:w="2882"/>
        <w:gridCol w:w="900"/>
        <w:gridCol w:w="900"/>
        <w:gridCol w:w="990"/>
        <w:gridCol w:w="990"/>
        <w:gridCol w:w="810"/>
        <w:gridCol w:w="810"/>
        <w:gridCol w:w="900"/>
        <w:gridCol w:w="1260"/>
        <w:gridCol w:w="810"/>
        <w:gridCol w:w="810"/>
      </w:tblGrid>
      <w:tr w:rsidR="005217A4" w:rsidRPr="00D92F67" w:rsidTr="006E21DD">
        <w:trPr>
          <w:trHeight w:val="47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৬</w:t>
            </w:r>
          </w:p>
        </w:tc>
      </w:tr>
      <w:tr w:rsidR="005217A4" w:rsidRPr="00D92F67" w:rsidTr="006E21DD">
        <w:trPr>
          <w:trHeight w:val="47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কৌশলগত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উদ্দেশ্য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 w:rsidRPr="00D92F67">
              <w:rPr>
                <w:rFonts w:cs="Times New Roman"/>
                <w:sz w:val="18"/>
                <w:szCs w:val="18"/>
                <w:lang w:bidi="bn-IN"/>
              </w:rPr>
              <w:t>Strategic Objectives ‍)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কৌশলগত উদ্দেশ্যের মান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98" w:right="-55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(Weight of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cs="Times New Roman"/>
                <w:sz w:val="18"/>
                <w:szCs w:val="18"/>
                <w:lang w:bidi="bn-IN"/>
              </w:rPr>
              <w:t>Strategic Objectives)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(Activities)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কর্মসম্পাদন 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সূচক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(Performance Indicator)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একক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(Unit)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কর্মসম্পাদন 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সূচকের মান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(Weight of PI</w:t>
            </w:r>
            <w:r w:rsidRPr="00D92F67">
              <w:rPr>
                <w:rFonts w:cs="Times New Roman"/>
                <w:sz w:val="18"/>
                <w:szCs w:val="18"/>
                <w:lang w:bidi="bn-IN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লক্ষ্যমাত্রা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 মান</w:t>
            </w:r>
            <w:r w:rsidRPr="00D92F67">
              <w:rPr>
                <w:rFonts w:ascii="Nikosh" w:hAnsi="Nikosh" w:cs="Nikosh"/>
                <w:sz w:val="18"/>
                <w:szCs w:val="18"/>
                <w:rtl/>
                <w:cs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২০২০-২১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( প্রকৃত </w:t>
            </w:r>
            <w:r w:rsidRPr="007C20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অর্জন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   </w:t>
            </w: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>২০২০-২০২১ )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অক্টোবর  ২০২০ থেকে ডিসেম্বর  ২০২০ </w:t>
            </w:r>
            <w:r w:rsidRPr="00DD0D1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  <w:p w:rsidR="005217A4" w:rsidRPr="005C2EA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  <w:t xml:space="preserve"> </w:t>
            </w:r>
          </w:p>
        </w:tc>
      </w:tr>
      <w:tr w:rsidR="005217A4" w:rsidRPr="00D92F67" w:rsidTr="006E21DD">
        <w:trPr>
          <w:trHeight w:val="483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অসাধারণ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6"/>
                <w:szCs w:val="18"/>
                <w:lang w:bidi="bn-IN"/>
              </w:rPr>
              <w:t>(Excellent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অতি উত্তম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(Very Good)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উত্তম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(Good)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চলতি মান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(Fair)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right="-288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  </w:t>
            </w: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চলতি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মানের নিম্নে</w:t>
            </w:r>
          </w:p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(Poor)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217A4" w:rsidRPr="00D92F67" w:rsidTr="006E21DD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১০০</w:t>
            </w:r>
            <w:r w:rsidRPr="00D92F67">
              <w:rPr>
                <w:rFonts w:ascii="Nikosh" w:hAnsi="Nikosh" w:cs="Nikosh" w:hint="cs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90" w:type="dxa"/>
            <w:shd w:val="clear" w:color="auto" w:fill="D9D9D9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৯০</w:t>
            </w:r>
            <w:r w:rsidRPr="00D92F67">
              <w:rPr>
                <w:rFonts w:ascii="Nikosh" w:hAnsi="Nikosh" w:cs="Nikosh" w:hint="cs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shd w:val="clear" w:color="auto" w:fill="D9D9D9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৮০</w:t>
            </w:r>
            <w:r w:rsidRPr="00D92F67">
              <w:rPr>
                <w:rFonts w:ascii="Nikosh" w:hAnsi="Nikosh" w:cs="Nikosh" w:hint="cs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810" w:type="dxa"/>
            <w:shd w:val="clear" w:color="auto" w:fill="D9D9D9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৭০</w:t>
            </w:r>
            <w:r w:rsidRPr="00D92F67">
              <w:rPr>
                <w:rFonts w:ascii="Nikosh" w:hAnsi="Nikosh" w:cs="Nikosh" w:hint="cs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</w:tcPr>
          <w:p w:rsidR="005217A4" w:rsidRPr="00D92F67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D92F67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৬০</w:t>
            </w:r>
            <w:r w:rsidRPr="00D92F67">
              <w:rPr>
                <w:rFonts w:ascii="Nikosh" w:hAnsi="Nikosh" w:cs="Nikosh" w:hint="cs"/>
                <w:sz w:val="18"/>
                <w:szCs w:val="18"/>
                <w:rtl/>
                <w:cs/>
              </w:rPr>
              <w:t>%</w:t>
            </w:r>
          </w:p>
        </w:tc>
        <w:tc>
          <w:tcPr>
            <w:tcW w:w="1260" w:type="dxa"/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সময়</w:t>
            </w:r>
          </w:p>
        </w:tc>
        <w:tc>
          <w:tcPr>
            <w:tcW w:w="810" w:type="dxa"/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 w:rsidRPr="0095568B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মোট</w:t>
            </w:r>
          </w:p>
        </w:tc>
      </w:tr>
      <w:tr w:rsidR="005217A4" w:rsidRPr="00D92F67" w:rsidTr="006E21DD">
        <w:trPr>
          <w:trHeight w:val="645"/>
        </w:trPr>
        <w:tc>
          <w:tcPr>
            <w:tcW w:w="1259" w:type="dxa"/>
            <w:vMerge w:val="restart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[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দাপ্তরিক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কর্মকান্ডে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স্বচ্ছতা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বৃদ্ধি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জবাবদিহি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নিশ্চিতকরণ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 w:val="restart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530" w:type="dxa"/>
            <w:vMerge w:val="restart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বার্ষিক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চুক্তি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2882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সরকারি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প্রশিক্ষণ 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বিষয়ে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আয়োজিত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জনঘন্টা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99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৪৫</w:t>
            </w:r>
          </w:p>
        </w:tc>
        <w:tc>
          <w:tcPr>
            <w:tcW w:w="81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1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90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৩৫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</w:t>
            </w:r>
          </w:p>
        </w:tc>
        <w:tc>
          <w:tcPr>
            <w:tcW w:w="81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</w:t>
            </w:r>
          </w:p>
        </w:tc>
      </w:tr>
      <w:tr w:rsidR="005217A4" w:rsidRPr="00D92F67" w:rsidTr="006E21DD">
        <w:tc>
          <w:tcPr>
            <w:tcW w:w="125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এপিএ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টিমের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মাসিক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সভার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সিদ্ধান্ত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5217A4" w:rsidRPr="00583A08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4"/>
                <w:szCs w:val="18"/>
                <w:lang w:bidi="bn-IN"/>
              </w:rPr>
              <w:t>[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9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81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81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1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৭০</w:t>
            </w:r>
          </w:p>
        </w:tc>
        <w:tc>
          <w:tcPr>
            <w:tcW w:w="90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৬০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</w:t>
            </w:r>
          </w:p>
        </w:tc>
        <w:tc>
          <w:tcPr>
            <w:tcW w:w="810" w:type="dxa"/>
            <w:vAlign w:val="center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</w:t>
            </w:r>
          </w:p>
        </w:tc>
      </w:tr>
      <w:tr w:rsidR="005217A4" w:rsidRPr="00D92F67" w:rsidTr="006E21DD">
        <w:trPr>
          <w:trHeight w:val="672"/>
        </w:trPr>
        <w:tc>
          <w:tcPr>
            <w:tcW w:w="125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২০১৯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অর্থবছরের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বার্ষিক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চুক্তির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মূল্যায়ন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ঊর্ধ্বতন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কর্তৃপক্ষের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নিকট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২৪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জুলাই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২৯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জুলাই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৩০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জুলাই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 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৩১জুলাই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০১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আগস্ট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   </w:t>
            </w:r>
            <w:r w:rsidRPr="00D92F67"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৩০.৬.২০</w:t>
            </w:r>
          </w:p>
        </w:tc>
        <w:tc>
          <w:tcPr>
            <w:tcW w:w="810" w:type="dxa"/>
          </w:tcPr>
          <w:p w:rsidR="005217A4" w:rsidRDefault="005217A4" w:rsidP="006E21DD">
            <w:pPr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৩০.৬.২০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</w:p>
        </w:tc>
      </w:tr>
      <w:tr w:rsidR="005217A4" w:rsidRPr="00D92F67" w:rsidTr="006E21DD">
        <w:tc>
          <w:tcPr>
            <w:tcW w:w="125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অর্থবছরের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বার্ষিক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কর্মসম্পাদন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চুক্তির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অর্ধ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বার্ষিক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মূল্যায়ন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ঊর্ধ্বতন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কর্তৃপক্ষের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নিকট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১৩ 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জানুয়ারি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8" w:right="-46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জানুয়ারি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১৭ 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জানুয়ারি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288" w:right="-37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6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 জানুয়ারি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14" w:right="-196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304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304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জানুয়ারি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304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</w:tc>
        <w:tc>
          <w:tcPr>
            <w:tcW w:w="810" w:type="dxa"/>
          </w:tcPr>
          <w:p w:rsidR="005217A4" w:rsidRDefault="005217A4" w:rsidP="006E21D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</w:p>
        </w:tc>
      </w:tr>
      <w:tr w:rsidR="005217A4" w:rsidRPr="00D92F67" w:rsidTr="006E21DD">
        <w:tc>
          <w:tcPr>
            <w:tcW w:w="125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কৌশল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অধিকার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2882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শুদ্ধাচার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পরিকল্পনা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14" w:right="-196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৮৫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৮০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ind w:left="-108"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</w:t>
            </w:r>
          </w:p>
        </w:tc>
      </w:tr>
      <w:tr w:rsidR="005217A4" w:rsidRPr="00D92F67" w:rsidTr="006E21DD">
        <w:trPr>
          <w:trHeight w:val="456"/>
        </w:trPr>
        <w:tc>
          <w:tcPr>
            <w:tcW w:w="125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 w:val="restart"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প্রতিকার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ব্যবস্থা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2882" w:type="dxa"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নির্দিষ্ট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সময়ের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মধ্যে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নিষ্পত্তিকৃত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৬০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</w:tc>
      </w:tr>
      <w:tr w:rsidR="005217A4" w:rsidRPr="00D92F67" w:rsidTr="006E21DD">
        <w:trPr>
          <w:trHeight w:val="672"/>
        </w:trPr>
        <w:tc>
          <w:tcPr>
            <w:tcW w:w="125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নিষ্পত্তিসংক্রান্ত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মাসিক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ঊর্ধ্বতন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অফিসে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দাখিলকৃত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8" w:right="-46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</w:tc>
        <w:tc>
          <w:tcPr>
            <w:tcW w:w="810" w:type="dxa"/>
          </w:tcPr>
          <w:p w:rsidR="005217A4" w:rsidRDefault="005217A4" w:rsidP="006E21D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</w:p>
        </w:tc>
      </w:tr>
      <w:tr w:rsidR="005217A4" w:rsidRPr="00D92F67" w:rsidTr="006E21DD">
        <w:trPr>
          <w:trHeight w:val="402"/>
        </w:trPr>
        <w:tc>
          <w:tcPr>
            <w:tcW w:w="125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 w:val="restart"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প্রতিশ্রুতি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হালনাগাদকরণ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2882" w:type="dxa"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প্রতিশ্রুতি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হালনাগাদকৃত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৫০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ind w:left="-108"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</w:t>
            </w:r>
          </w:p>
        </w:tc>
      </w:tr>
      <w:tr w:rsidR="005217A4" w:rsidRPr="00D92F67" w:rsidTr="006E21DD">
        <w:trPr>
          <w:trHeight w:val="708"/>
        </w:trPr>
        <w:tc>
          <w:tcPr>
            <w:tcW w:w="125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নির্ধারিত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সময়ে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ত্রৈমাসিক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প্রতিবেদন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ঊর্ধ্বতন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অফিসে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দাখিলকৃত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  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ind w:left="-108"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</w:t>
            </w:r>
          </w:p>
        </w:tc>
      </w:tr>
      <w:tr w:rsidR="005217A4" w:rsidRPr="00D92F67" w:rsidTr="006E21DD">
        <w:trPr>
          <w:trHeight w:val="546"/>
        </w:trPr>
        <w:tc>
          <w:tcPr>
            <w:tcW w:w="125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</w:tcPr>
          <w:p w:rsidR="005217A4" w:rsidRPr="00D92F6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সেবাগ্রহীতাদের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মতামত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ব্যবস্থা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চালুকৃত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ডিসেম্বর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99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 জানুয়ারি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০৭ ফেব্রুয়ারি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১৭ ফেব্রুয়ারি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0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২৮ ফেব্রুয়ারি</w:t>
            </w:r>
            <w:r w:rsidRPr="00D92F6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92F6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1260" w:type="dxa"/>
          </w:tcPr>
          <w:p w:rsidR="005217A4" w:rsidRPr="007C125F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8"/>
                <w:lang w:bidi="bn-BD"/>
              </w:rPr>
            </w:pPr>
            <w:r w:rsidRPr="007C125F">
              <w:rPr>
                <w:rFonts w:ascii="Vrinda" w:hAnsi="Vrinda"/>
                <w:b/>
                <w:sz w:val="16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7C125F">
              <w:rPr>
                <w:rFonts w:ascii="Nikosh" w:hAnsi="Nikosh" w:cs="Nikosh"/>
                <w:sz w:val="16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</w:tcPr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</w:tc>
        <w:tc>
          <w:tcPr>
            <w:tcW w:w="810" w:type="dxa"/>
          </w:tcPr>
          <w:p w:rsidR="005217A4" w:rsidRDefault="005217A4" w:rsidP="006E21D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  <w:p w:rsidR="005217A4" w:rsidRPr="00D92F67" w:rsidRDefault="005217A4" w:rsidP="006E21DD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</w:p>
        </w:tc>
      </w:tr>
    </w:tbl>
    <w:p w:rsidR="005217A4" w:rsidRDefault="005217A4" w:rsidP="005217A4">
      <w:pPr>
        <w:spacing w:after="0" w:line="240" w:lineRule="auto"/>
        <w:ind w:firstLine="720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5217A4" w:rsidRPr="00A35B5E" w:rsidRDefault="005217A4" w:rsidP="005217A4">
      <w:pPr>
        <w:ind w:right="-343"/>
        <w:rPr>
          <w:rFonts w:ascii="Vrinda" w:hAnsi="Vrinda"/>
          <w:sz w:val="20"/>
        </w:rPr>
      </w:pPr>
      <w:r w:rsidRPr="00695DD9">
        <w:rPr>
          <w:sz w:val="1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695DD9">
        <w:rPr>
          <w:sz w:val="14"/>
        </w:rPr>
        <w:t xml:space="preserve">   </w:t>
      </w:r>
    </w:p>
    <w:p w:rsidR="005217A4" w:rsidRPr="00D272A3" w:rsidRDefault="005217A4" w:rsidP="005217A4">
      <w:pPr>
        <w:spacing w:after="0" w:line="240" w:lineRule="auto"/>
        <w:rPr>
          <w:rFonts w:ascii="Nikosh" w:hAnsi="Nikosh" w:cs="Nikosh"/>
          <w:sz w:val="4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900"/>
        <w:gridCol w:w="1980"/>
        <w:gridCol w:w="2430"/>
        <w:gridCol w:w="720"/>
        <w:gridCol w:w="900"/>
        <w:gridCol w:w="1080"/>
        <w:gridCol w:w="1080"/>
        <w:gridCol w:w="990"/>
        <w:gridCol w:w="990"/>
        <w:gridCol w:w="900"/>
        <w:gridCol w:w="1440"/>
        <w:gridCol w:w="720"/>
        <w:gridCol w:w="720"/>
      </w:tblGrid>
      <w:tr w:rsidR="005217A4" w:rsidRPr="00775C6B" w:rsidTr="006E21DD">
        <w:trPr>
          <w:trHeight w:val="4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>(প্রকৃত</w:t>
            </w:r>
            <w:r w:rsidRPr="007C202E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অর্জন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>২০২০-২০২১)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অক্টোবর  ২০২০ থেকে ডিসেম্বর  ২০২০ </w:t>
            </w:r>
            <w:r w:rsidRPr="00DD0D1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  <w:p w:rsidR="005217A4" w:rsidRPr="00775C6B" w:rsidRDefault="005217A4" w:rsidP="006E21DD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      </w:t>
            </w:r>
          </w:p>
        </w:tc>
      </w:tr>
      <w:tr w:rsidR="005217A4" w:rsidRPr="00775C6B" w:rsidTr="006E21DD">
        <w:trPr>
          <w:trHeight w:val="47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কৌশলগত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উদ্দেশ্য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(</w:t>
            </w:r>
            <w:r w:rsidRPr="00775C6B">
              <w:rPr>
                <w:rFonts w:cs="Times New Roman"/>
                <w:sz w:val="14"/>
                <w:szCs w:val="20"/>
                <w:lang w:bidi="bn-IN"/>
              </w:rPr>
              <w:t>Strategic Objectives ‍)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98" w:right="-558"/>
              <w:jc w:val="center"/>
              <w:rPr>
                <w:rFonts w:ascii="Nikosh" w:hAnsi="Nikosh" w:cs="Nikosh"/>
                <w:sz w:val="14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(Weight of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cs="Times New Roman"/>
                <w:sz w:val="14"/>
                <w:szCs w:val="20"/>
                <w:lang w:bidi="bn-IN"/>
              </w:rPr>
              <w:t>Strategic Objective</w:t>
            </w:r>
            <w:r w:rsidRPr="00775C6B">
              <w:rPr>
                <w:rFonts w:cs="Times New Roman"/>
                <w:sz w:val="16"/>
                <w:szCs w:val="20"/>
                <w:lang w:bidi="bn-IN"/>
              </w:rPr>
              <w:t>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(Activities)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সূচক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4"/>
                <w:szCs w:val="20"/>
                <w:rtl/>
                <w:cs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(Performance Indicator)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(Unit)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rtl/>
                <w:cs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 xml:space="preserve">  (Weight of PI</w:t>
            </w:r>
            <w:r w:rsidRPr="00775C6B">
              <w:rPr>
                <w:rFonts w:cs="Times New Roman"/>
                <w:sz w:val="14"/>
                <w:szCs w:val="20"/>
                <w:lang w:bidi="bn-IN"/>
              </w:rPr>
              <w:t>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লক্ষ্যমাত্রা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 মান</w:t>
            </w:r>
            <w:r w:rsidRPr="00775C6B">
              <w:rPr>
                <w:rFonts w:ascii="Nikosh" w:hAnsi="Nikosh" w:cs="Nikosh"/>
                <w:sz w:val="20"/>
                <w:szCs w:val="20"/>
                <w:rtl/>
                <w:cs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২০২০-২১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5217A4" w:rsidRPr="00775C6B" w:rsidTr="006E21DD">
        <w:trPr>
          <w:trHeight w:val="483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অসাধারণ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/>
                <w:sz w:val="12"/>
                <w:szCs w:val="20"/>
                <w:lang w:bidi="bn-IN"/>
              </w:rPr>
              <w:t>(</w:t>
            </w: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Excellen</w:t>
            </w:r>
            <w:r w:rsidRPr="00775C6B">
              <w:rPr>
                <w:rFonts w:ascii="Nikosh" w:hAnsi="Nikosh" w:cs="Nikosh"/>
                <w:sz w:val="12"/>
                <w:szCs w:val="20"/>
                <w:lang w:bidi="bn-IN"/>
              </w:rPr>
              <w:t>t)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অতি উত্তম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(Very Good)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উত্তম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4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(Good)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মান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(Fair)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ind w:right="-28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মানের নিম্নে</w:t>
            </w:r>
          </w:p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/>
                <w:sz w:val="14"/>
                <w:szCs w:val="20"/>
                <w:lang w:bidi="bn-IN"/>
              </w:rPr>
              <w:t>(Poor)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</w:p>
        </w:tc>
      </w:tr>
      <w:tr w:rsidR="005217A4" w:rsidRPr="00775C6B" w:rsidTr="006E21DD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১০০</w:t>
            </w:r>
            <w:r w:rsidRPr="00775C6B">
              <w:rPr>
                <w:rFonts w:ascii="Nikosh" w:hAnsi="Nikosh" w:cs="Nikosh" w:hint="cs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080" w:type="dxa"/>
            <w:shd w:val="clear" w:color="auto" w:fill="D9D9D9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  <w:r w:rsidRPr="00775C6B">
              <w:rPr>
                <w:rFonts w:ascii="Nikosh" w:hAnsi="Nikosh" w:cs="Nikosh" w:hint="cs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90" w:type="dxa"/>
            <w:shd w:val="clear" w:color="auto" w:fill="D9D9D9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৮০</w:t>
            </w:r>
            <w:r w:rsidRPr="00775C6B">
              <w:rPr>
                <w:rFonts w:ascii="Nikosh" w:hAnsi="Nikosh" w:cs="Nikosh" w:hint="cs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90" w:type="dxa"/>
            <w:shd w:val="clear" w:color="auto" w:fill="D9D9D9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</w:t>
            </w:r>
            <w:r w:rsidRPr="00775C6B">
              <w:rPr>
                <w:rFonts w:ascii="Nikosh" w:hAnsi="Nikosh" w:cs="Nikosh" w:hint="cs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00" w:type="dxa"/>
            <w:shd w:val="clear" w:color="auto" w:fill="D9D9D9"/>
          </w:tcPr>
          <w:p w:rsidR="005217A4" w:rsidRPr="00775C6B" w:rsidRDefault="005217A4" w:rsidP="006E21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75C6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</w:t>
            </w:r>
            <w:r w:rsidRPr="00775C6B">
              <w:rPr>
                <w:rFonts w:ascii="Nikosh" w:hAnsi="Nikosh" w:cs="Nikosh" w:hint="cs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440" w:type="dxa"/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সময়</w:t>
            </w:r>
          </w:p>
        </w:tc>
        <w:tc>
          <w:tcPr>
            <w:tcW w:w="720" w:type="dxa"/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rPr>
                <w:rFonts w:ascii="Vrinda" w:hAnsi="Vrinda"/>
                <w:b/>
                <w:sz w:val="18"/>
                <w:szCs w:val="18"/>
              </w:rPr>
            </w:pPr>
            <w:r w:rsidRPr="0095568B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720" w:type="dxa"/>
            <w:shd w:val="clear" w:color="auto" w:fill="D9D9D9"/>
          </w:tcPr>
          <w:p w:rsidR="005217A4" w:rsidRPr="00B30C77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মোট</w:t>
            </w:r>
          </w:p>
        </w:tc>
      </w:tr>
      <w:tr w:rsidR="005217A4" w:rsidRPr="00775C6B" w:rsidTr="006E21DD">
        <w:trPr>
          <w:tblHeader/>
        </w:trPr>
        <w:tc>
          <w:tcPr>
            <w:tcW w:w="1170" w:type="dxa"/>
            <w:vMerge w:val="restart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9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কর্মসম্পাদনে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   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গতিশীলতা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আনয়ন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9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ফাইলিং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পদ্ধতি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43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সকল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শাখায়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নথি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ব্যবহার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440" w:type="dxa"/>
          </w:tcPr>
          <w:p w:rsidR="005217A4" w:rsidRPr="004E1421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4E1421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4E1421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rPr>
          <w:tblHeader/>
        </w:trPr>
        <w:tc>
          <w:tcPr>
            <w:tcW w:w="1170" w:type="dxa"/>
            <w:vMerge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ফাইলে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নথি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rPr>
          <w:tblHeader/>
        </w:trPr>
        <w:tc>
          <w:tcPr>
            <w:tcW w:w="1170" w:type="dxa"/>
            <w:vMerge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ফাইলে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জারিকৃত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rPr>
          <w:tblHeader/>
        </w:trPr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4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উদ্যোগ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ক্ষুদ্র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243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ন্যূনতম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একটি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উদ্যোগ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ক্ষুদ্র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720" w:type="dxa"/>
          </w:tcPr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5217A4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মার্চ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মার্চ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মার্চ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এপ্রিল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এপ্রিল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rPr>
          <w:tblHeader/>
        </w:trPr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378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পিআরএল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শুরুর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378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মাস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পূর্বে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সংশ্লিষ্ট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কর্মচারীর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378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পিআরএল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ছুটি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নগদায়ন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378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জারি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430" w:type="dxa"/>
          </w:tcPr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পিআরএল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আদেশ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জারিকৃত</w:t>
            </w:r>
          </w:p>
        </w:tc>
        <w:tc>
          <w:tcPr>
            <w:tcW w:w="720" w:type="dxa"/>
          </w:tcPr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rPr>
          <w:tblHeader/>
        </w:trPr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</w:tcPr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30" w:type="dxa"/>
          </w:tcPr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ছুটি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নগদায়ন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জারিকৃত</w:t>
            </w:r>
          </w:p>
        </w:tc>
        <w:tc>
          <w:tcPr>
            <w:tcW w:w="720" w:type="dxa"/>
          </w:tcPr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rPr>
          <w:trHeight w:val="458"/>
          <w:tblHeader/>
        </w:trPr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</w:tcPr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বাতায়ন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হালনাগাদকরণ</w:t>
            </w:r>
          </w:p>
        </w:tc>
        <w:tc>
          <w:tcPr>
            <w:tcW w:w="243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অফিসের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সকল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90" w:type="dxa"/>
            <w:vAlign w:val="center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396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  <w:vAlign w:val="center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90" w:right="-306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5217A4" w:rsidRPr="00775C6B" w:rsidTr="006E21DD">
        <w:trPr>
          <w:trHeight w:val="170"/>
        </w:trPr>
        <w:tc>
          <w:tcPr>
            <w:tcW w:w="1170" w:type="dxa"/>
            <w:vMerge w:val="restart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 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আর্থিক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50" w:right="-124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 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সম্পদ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124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ব্যবস্থাপনার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right="-124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900" w:type="dxa"/>
            <w:vMerge w:val="restart"/>
          </w:tcPr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980" w:type="dxa"/>
            <w:vMerge w:val="restart"/>
          </w:tcPr>
          <w:p w:rsidR="005217A4" w:rsidRPr="00997BEA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বাজেট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বাস্তবায়নে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243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4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বাজেট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পরিকল্পনা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প্রনীত</w:t>
            </w:r>
          </w:p>
        </w:tc>
        <w:tc>
          <w:tcPr>
            <w:tcW w:w="720" w:type="dxa"/>
          </w:tcPr>
          <w:p w:rsidR="005217A4" w:rsidRPr="00997BEA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5217A4" w:rsidRPr="00997BEA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আগস্ট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আগস্ট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আগস্ট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২৮আগস্ট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আগস্ট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</w:tcPr>
          <w:p w:rsidR="005217A4" w:rsidRPr="00997BEA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3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4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ত্রৈমাসিক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বাজেট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দাখিলকৃত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5217A4" w:rsidRPr="00775C6B" w:rsidRDefault="005217A4" w:rsidP="006E21DD">
            <w:pPr>
              <w:spacing w:after="0" w:line="240" w:lineRule="auto"/>
              <w:ind w:left="-1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</w:tr>
      <w:tr w:rsidR="005217A4" w:rsidRPr="00775C6B" w:rsidTr="006E21DD"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4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স্থাবর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অস্থাবর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2430" w:type="dxa"/>
          </w:tcPr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স্থাবর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</w:p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মার্চ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rPr>
          <w:trHeight w:val="269"/>
        </w:trPr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অস্থাবর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সম্পত্তির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তালিকা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ফেব্রুয়ারি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</w:tcPr>
          <w:p w:rsidR="005217A4" w:rsidRPr="00973039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7303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  <w:r w:rsidRPr="00973039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97303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ফেব্রুয়ারি</w:t>
            </w:r>
            <w:r w:rsidRPr="00973039">
              <w:rPr>
                <w:rFonts w:ascii="Nikosh" w:hAnsi="Nikosh" w:cs="Nikosh"/>
                <w:sz w:val="18"/>
                <w:szCs w:val="18"/>
                <w:lang w:bidi="bn-IN"/>
              </w:rPr>
              <w:t xml:space="preserve">, </w:t>
            </w:r>
            <w:r w:rsidRPr="0097303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90" w:type="dxa"/>
          </w:tcPr>
          <w:p w:rsidR="005217A4" w:rsidRPr="00973039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7303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 ফেব্রুয়ারি</w:t>
            </w:r>
            <w:r w:rsidRPr="00973039">
              <w:rPr>
                <w:rFonts w:ascii="Nikosh" w:hAnsi="Nikosh" w:cs="Nikosh"/>
                <w:sz w:val="18"/>
                <w:szCs w:val="18"/>
                <w:lang w:bidi="bn-IN"/>
              </w:rPr>
              <w:t xml:space="preserve">, </w:t>
            </w:r>
            <w:r w:rsidRPr="00973039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মার্চ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আপত্তি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নিষ্পত্তি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কার্যক্রমের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উন্নয়ণ</w:t>
            </w:r>
          </w:p>
        </w:tc>
        <w:tc>
          <w:tcPr>
            <w:tcW w:w="243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ব্রডসীট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জবাব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প্রেরিত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আপত্তি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ইন্টারনেট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বিলসহ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ইউটিলিটি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পরিশোধ</w:t>
            </w:r>
          </w:p>
        </w:tc>
        <w:tc>
          <w:tcPr>
            <w:tcW w:w="243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বিসিসি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বিটিসিএল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এর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ইন্টারনেট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পরিশোধিত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  <w:tr w:rsidR="005217A4" w:rsidRPr="00775C6B" w:rsidTr="006E21DD"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টেলিফোন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পরিশোধিত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5217A4" w:rsidRPr="00775C6B" w:rsidTr="006E21DD">
        <w:tc>
          <w:tcPr>
            <w:tcW w:w="117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5217A4" w:rsidRPr="00642877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</w:tcPr>
          <w:p w:rsidR="005217A4" w:rsidRPr="00775C6B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বিদ্যুৎ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বিল</w:t>
            </w: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পরিশোধিত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5217A4" w:rsidRDefault="005217A4" w:rsidP="006E21DD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90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75C6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440" w:type="dxa"/>
          </w:tcPr>
          <w:p w:rsidR="005217A4" w:rsidRPr="00647D54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 w:rsidRPr="00647D54"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অক্টোবর  ২০২০ থেকে ডিসেম্বর ২০২০ </w:t>
            </w:r>
            <w:r w:rsidRPr="00647D54"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720" w:type="dxa"/>
          </w:tcPr>
          <w:p w:rsidR="005217A4" w:rsidRPr="00775C6B" w:rsidRDefault="005217A4" w:rsidP="006E21DD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</w:tr>
    </w:tbl>
    <w:p w:rsidR="00A333FC" w:rsidRDefault="005217A4" w:rsidP="005217A4">
      <w:pPr>
        <w:jc w:val="center"/>
        <w:rPr>
          <w:rFonts w:ascii="NikoshBAN" w:hAnsi="NikoshBAN" w:cs="NikoshBAN"/>
          <w:b/>
          <w:sz w:val="24"/>
          <w:szCs w:val="35"/>
          <w:lang w:bidi="bn-BD"/>
        </w:rPr>
      </w:pPr>
      <w:r>
        <w:rPr>
          <w:rFonts w:ascii="NikoshBAN" w:hAnsi="NikoshBAN" w:cs="NikoshBAN"/>
          <w:b/>
          <w:sz w:val="24"/>
          <w:szCs w:val="35"/>
          <w:lang w:bidi="bn-BD"/>
        </w:rPr>
        <w:t>4</w:t>
      </w:r>
    </w:p>
    <w:p w:rsidR="00145BE1" w:rsidRDefault="00145BE1" w:rsidP="005217A4">
      <w:pPr>
        <w:jc w:val="center"/>
        <w:rPr>
          <w:rFonts w:ascii="NikoshBAN" w:hAnsi="NikoshBAN" w:cs="NikoshBAN"/>
          <w:b/>
          <w:sz w:val="24"/>
          <w:szCs w:val="35"/>
          <w:lang w:bidi="bn-BD"/>
        </w:rPr>
      </w:pPr>
    </w:p>
    <w:tbl>
      <w:tblPr>
        <w:tblW w:w="0" w:type="auto"/>
        <w:tblLook w:val="04A0"/>
      </w:tblPr>
      <w:tblGrid>
        <w:gridCol w:w="9378"/>
        <w:gridCol w:w="6092"/>
      </w:tblGrid>
      <w:tr w:rsidR="00145BE1" w:rsidTr="00145BE1">
        <w:tc>
          <w:tcPr>
            <w:tcW w:w="9378" w:type="dxa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sz w:val="36"/>
                <w:szCs w:val="36"/>
                <w:lang w:bidi="bn-BD"/>
              </w:rPr>
            </w:pPr>
            <w:r>
              <w:rPr>
                <w:rFonts w:ascii="Nikosh" w:eastAsia="MS Mincho" w:hAnsi="Nikosh" w:cs="Nikosh"/>
                <w:b/>
                <w:bCs/>
                <w:sz w:val="36"/>
                <w:szCs w:val="32"/>
                <w:cs/>
                <w:lang w:bidi="bn-BD"/>
              </w:rPr>
              <w:t xml:space="preserve">                                               </w:t>
            </w:r>
            <w:r>
              <w:rPr>
                <w:rFonts w:ascii="Nikosh" w:eastAsia="MS Mincho" w:hAnsi="Nikosh" w:cs="Nikosh"/>
                <w:b/>
                <w:bCs/>
                <w:sz w:val="36"/>
                <w:szCs w:val="36"/>
                <w:cs/>
                <w:lang w:bidi="bn-BD"/>
              </w:rPr>
              <w:t>আহসান মঞ্জিল জাদুঘর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sz w:val="28"/>
                <w:szCs w:val="28"/>
              </w:rPr>
            </w:pPr>
            <w:r>
              <w:rPr>
                <w:rFonts w:ascii="Nikosh" w:eastAsia="MS Mincho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                                                    নওয়াব বাড়ি, ঢাকা-১১০০</w:t>
            </w:r>
          </w:p>
        </w:tc>
        <w:tc>
          <w:tcPr>
            <w:tcW w:w="6092" w:type="dxa"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/>
                <w:bCs/>
                <w:sz w:val="18"/>
                <w:szCs w:val="32"/>
                <w:lang w:bidi="bn-BD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Cs/>
                <w:sz w:val="28"/>
                <w:szCs w:val="32"/>
                <w:lang w:bidi="bn-BD"/>
              </w:rPr>
            </w:pPr>
            <w:r>
              <w:rPr>
                <w:rFonts w:ascii="Nikosh" w:eastAsia="MS Mincho" w:hAnsi="Nikosh" w:cs="Nikosh"/>
                <w:bCs/>
                <w:sz w:val="28"/>
                <w:szCs w:val="32"/>
                <w:lang w:bidi="bn-BD"/>
              </w:rPr>
              <w:t xml:space="preserve">অর্ধবার্ষিকী প্রতিবেদন: জুলাই ২০২০ থেকে ডিসেম্বর ২০২০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পর্যন্ত</w:t>
            </w:r>
            <w:r>
              <w:rPr>
                <w:rFonts w:ascii="Nikosh" w:eastAsia="MS Mincho" w:hAnsi="Nikosh" w:cs="Nikosh"/>
                <w:bCs/>
                <w:sz w:val="28"/>
                <w:szCs w:val="32"/>
                <w:lang w:bidi="bn-BD"/>
              </w:rPr>
              <w:t xml:space="preserve">    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eastAsia="MS Mincho" w:hAnsi="Nikosh" w:cs="Nikosh"/>
                <w:b/>
                <w:bCs/>
                <w:sz w:val="28"/>
                <w:szCs w:val="32"/>
                <w:lang w:bidi="bn-BD"/>
              </w:rPr>
            </w:pPr>
          </w:p>
        </w:tc>
      </w:tr>
    </w:tbl>
    <w:p w:rsidR="00145BE1" w:rsidRDefault="00145BE1" w:rsidP="00145BE1">
      <w:pPr>
        <w:spacing w:after="0" w:line="240" w:lineRule="auto"/>
        <w:ind w:right="-46"/>
        <w:rPr>
          <w:rFonts w:ascii="Nikosh" w:hAnsi="Nikosh" w:cs="Nikosh"/>
          <w:b/>
          <w:bCs/>
          <w:sz w:val="32"/>
          <w:szCs w:val="32"/>
          <w:lang w:bidi="bn-BD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                                                                            সেকশন </w:t>
      </w:r>
      <w:r>
        <w:rPr>
          <w:rFonts w:ascii="Nikosh" w:hAnsi="Nikosh" w:cs="Nikosh"/>
          <w:b/>
          <w:bCs/>
          <w:sz w:val="32"/>
          <w:szCs w:val="32"/>
          <w:cs/>
          <w:lang w:bidi="bn-BD"/>
        </w:rPr>
        <w:t xml:space="preserve">২  </w:t>
      </w:r>
    </w:p>
    <w:p w:rsidR="00145BE1" w:rsidRDefault="00145BE1" w:rsidP="00145BE1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2"/>
          <w:szCs w:val="2"/>
          <w:cs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softHyphen/>
      </w:r>
    </w:p>
    <w:p w:rsidR="00145BE1" w:rsidRDefault="00145BE1" w:rsidP="00145BE1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কৌশলগত উদ্দেশ্য, অগ্রাধিকার, কার্যক্রম, কর্মসম্পাদন সূচক এবং লক্ষ্যমাত্রাসমূহ   </w:t>
      </w:r>
    </w:p>
    <w:p w:rsidR="00145BE1" w:rsidRDefault="00145BE1" w:rsidP="00145BE1">
      <w:pPr>
        <w:spacing w:after="0" w:line="240" w:lineRule="auto"/>
        <w:ind w:left="720"/>
        <w:jc w:val="center"/>
        <w:rPr>
          <w:rFonts w:ascii="Nikosh" w:hAnsi="Nikosh" w:cs="Nikosh"/>
          <w:b/>
          <w:bCs/>
          <w:sz w:val="8"/>
          <w:szCs w:val="32"/>
          <w:cs/>
          <w:lang w:bidi="bn-IN"/>
        </w:rPr>
      </w:pPr>
      <w:r>
        <w:rPr>
          <w:rFonts w:ascii="Nikosh" w:hAnsi="Nikosh" w:cs="Nikosh"/>
          <w:b/>
          <w:bCs/>
          <w:sz w:val="8"/>
          <w:szCs w:val="32"/>
          <w:cs/>
          <w:lang w:bidi="bn-IN"/>
        </w:rPr>
        <w:t xml:space="preserve"> </w:t>
      </w:r>
    </w:p>
    <w:tbl>
      <w:tblPr>
        <w:tblW w:w="15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6"/>
        <w:gridCol w:w="988"/>
        <w:gridCol w:w="1589"/>
        <w:gridCol w:w="7"/>
        <w:gridCol w:w="1135"/>
        <w:gridCol w:w="769"/>
        <w:gridCol w:w="1001"/>
        <w:gridCol w:w="891"/>
        <w:gridCol w:w="8"/>
        <w:gridCol w:w="910"/>
        <w:gridCol w:w="862"/>
        <w:gridCol w:w="11"/>
        <w:gridCol w:w="893"/>
        <w:gridCol w:w="25"/>
        <w:gridCol w:w="900"/>
        <w:gridCol w:w="900"/>
        <w:gridCol w:w="990"/>
        <w:gridCol w:w="990"/>
        <w:gridCol w:w="90"/>
        <w:gridCol w:w="630"/>
        <w:gridCol w:w="630"/>
        <w:gridCol w:w="440"/>
      </w:tblGrid>
      <w:tr w:rsidR="00145BE1" w:rsidTr="00145BE1">
        <w:trPr>
          <w:gridAfter w:val="1"/>
          <w:wAfter w:w="440" w:type="dxa"/>
          <w:trHeight w:val="440"/>
          <w:tblHeader/>
        </w:trPr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কৌশলগত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উদ্দেশ্য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Strategic Objectives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Weight of Strategic Objectives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কার্যক্রম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Activities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সূচক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একক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Nikosh" w:cs="Times New Roman"/>
                <w:bCs/>
                <w:sz w:val="18"/>
                <w:szCs w:val="18"/>
                <w:cs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cs/>
                <w:lang w:bidi="bn-IN"/>
              </w:rPr>
              <w:t>Unit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5"/>
                <w:szCs w:val="15"/>
                <w:cs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সূচকের মান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Nikosh" w:cs="Times New Roman"/>
                <w:bCs/>
                <w:sz w:val="18"/>
                <w:szCs w:val="18"/>
                <w:rtl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Weight of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5"/>
                <w:szCs w:val="15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প্রকৃত অর্জন</w:t>
            </w:r>
          </w:p>
        </w:tc>
        <w:tc>
          <w:tcPr>
            <w:tcW w:w="4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লক্ষ্যমাত্রা</w:t>
            </w:r>
            <w:r>
              <w:rPr>
                <w:rFonts w:ascii="NikoshBAN" w:hAnsi="NikoshBAN" w:cs="NikoshBAN"/>
                <w:b/>
                <w:sz w:val="20"/>
                <w:szCs w:val="20"/>
                <w:rtl/>
              </w:rPr>
              <w:t>/</w:t>
            </w:r>
            <w: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নির্ণায়ক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২020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21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Target /Criteria Value for FY 2019-20)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( প্রকৃত </w:t>
            </w:r>
            <w:r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  <w:r>
              <w:rPr>
                <w:rFonts w:ascii="Vrinda" w:hAnsi="Vrinda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 ২০২০-২০২১ )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পর্যন্ত </w:t>
            </w:r>
          </w:p>
        </w:tc>
      </w:tr>
      <w:tr w:rsidR="00145BE1" w:rsidTr="00145BE1">
        <w:trPr>
          <w:gridAfter w:val="1"/>
          <w:wAfter w:w="440" w:type="dxa"/>
          <w:trHeight w:val="444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2018-2019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2019-2020</w:t>
            </w:r>
          </w:p>
        </w:tc>
        <w:tc>
          <w:tcPr>
            <w:tcW w:w="5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Vrinda" w:hAnsi="Vrinda"/>
                <w:b/>
                <w:sz w:val="18"/>
                <w:szCs w:val="18"/>
                <w:lang w:bidi="bn-IN"/>
              </w:rPr>
            </w:pPr>
          </w:p>
        </w:tc>
      </w:tr>
      <w:tr w:rsidR="00145BE1" w:rsidTr="00145BE1">
        <w:trPr>
          <w:gridAfter w:val="1"/>
          <w:wAfter w:w="440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অতিউত্তম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উত্তম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চলতিমান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চলতিমানেরনিম্নে</w:t>
            </w: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Vrinda" w:hAnsi="Vrinda"/>
                <w:b/>
                <w:sz w:val="18"/>
                <w:szCs w:val="18"/>
                <w:lang w:bidi="bn-IN"/>
              </w:rPr>
            </w:pPr>
          </w:p>
        </w:tc>
      </w:tr>
      <w:tr w:rsidR="00145BE1" w:rsidTr="00145BE1">
        <w:trPr>
          <w:gridAfter w:val="1"/>
          <w:wAfter w:w="440" w:type="dxa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১০০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৯০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৮০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৭০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৬০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সময়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মোট</w:t>
            </w:r>
          </w:p>
        </w:tc>
      </w:tr>
      <w:tr w:rsidR="00145BE1" w:rsidTr="00145BE1">
        <w:trPr>
          <w:gridAfter w:val="1"/>
          <w:wAfter w:w="440" w:type="dxa"/>
          <w:tblHeader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BD"/>
              </w:rPr>
              <w:t>১৫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Vrinda" w:hAnsi="Vrinda"/>
                <w:b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BD"/>
              </w:rPr>
              <w:t>১৬</w:t>
            </w:r>
          </w:p>
        </w:tc>
      </w:tr>
      <w:tr w:rsidR="00145BE1" w:rsidTr="00145BE1">
        <w:trPr>
          <w:gridAfter w:val="1"/>
          <w:wAfter w:w="440" w:type="dxa"/>
          <w:trHeight w:val="228"/>
        </w:trPr>
        <w:tc>
          <w:tcPr>
            <w:tcW w:w="14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45BE1" w:rsidRDefault="00145B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মন্ত্রণালয়</w:t>
            </w:r>
            <w:r>
              <w:rPr>
                <w:rFonts w:ascii="Nikosh" w:hAnsi="Nikosh" w:cs="Nikosh"/>
                <w:b/>
                <w:sz w:val="20"/>
                <w:szCs w:val="20"/>
              </w:rPr>
              <w:t xml:space="preserve">/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বিভাগের</w:t>
            </w: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কৌশলগত উদ্দেশ্যসমূহ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5BE1" w:rsidRDefault="00145B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45BE1" w:rsidTr="00145BE1">
        <w:trPr>
          <w:trHeight w:val="512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spacing w:after="0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  <w:p w:rsidR="00145BE1" w:rsidRDefault="00145BE1">
            <w:pPr>
              <w:spacing w:after="0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ঢাকার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নওয়াবদের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ব্যবহার্য নিদর্শনসমূহ সংরক্ষণ, পরিচর্যা ও প্রদর্শন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১.১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নিদর্শন সংরক্ষণ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১.১.১ সংরক্ষণকৃত  নিদর্শন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১৫</w:t>
            </w:r>
            <w:r>
              <w:rPr>
                <w:rFonts w:ascii="NikoshBAN" w:eastAsia="Nikosh" w:hAnsi="NikoshBAN" w:cs="NikoshBAN"/>
                <w:cs/>
                <w:lang w:bidi="bn-IN"/>
              </w:rPr>
              <w:t>.০০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১১২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১৩</w:t>
            </w:r>
            <w:r>
              <w:rPr>
                <w:rFonts w:ascii="NikoshBAN" w:eastAsia="Nikosh" w:hAnsi="NikoshBAN" w:cs="NikoshBAN"/>
                <w:cs/>
                <w:lang w:bidi="bn-BD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১২০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১১২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৭২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৭২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145BE1" w:rsidTr="00145BE1">
        <w:trPr>
          <w:trHeight w:val="7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১.২. টিকিটের  বিনিময়ে দর্শক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১.২.১ জাদুঘর পরিদর্শনকারী দর্শক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১৫</w:t>
            </w:r>
            <w:r>
              <w:rPr>
                <w:rFonts w:ascii="NikoshBAN" w:eastAsia="Nikosh" w:hAnsi="NikoshBAN" w:cs="NikoshBAN"/>
                <w:lang w:bidi="bn-IN"/>
              </w:rPr>
              <w:t>.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>০০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৫,60,232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5,35,958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৩,0০,0০০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২,,90,0০০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২,8০,০ 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২,70,0০০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২,60,০০০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৩৮১৬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৩৮১৬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  <w:tr w:rsidR="00145BE1" w:rsidTr="00145BE1">
        <w:trPr>
          <w:trHeight w:val="7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4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১.৩ শিক্ষার্থী ও </w:t>
            </w:r>
          </w:p>
          <w:p w:rsidR="00145BE1" w:rsidRDefault="00145BE1">
            <w:pPr>
              <w:ind w:left="-18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    প্রশিক্ষণার্থী দর্শক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১.৩.১ পরিদর্শনকারী শিক্ষার্থী ও প্রশিক্ষণার্থী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১০</w:t>
            </w:r>
            <w:r>
              <w:rPr>
                <w:rFonts w:ascii="NikoshBAN" w:eastAsia="Nikosh" w:hAnsi="NikoshBAN" w:cs="NikoshBAN"/>
                <w:lang w:bidi="bn-IN"/>
              </w:rPr>
              <w:t>.</w:t>
            </w:r>
            <w:r>
              <w:rPr>
                <w:rFonts w:ascii="NikoshBAN" w:eastAsia="Nikosh" w:hAnsi="NikoshBAN" w:cs="NikoshBAN" w:hint="cs"/>
                <w:cs/>
                <w:lang w:bidi="bn-IN"/>
              </w:rPr>
              <w:t>০০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4484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২৩১৮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২000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১900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145BE1" w:rsidTr="00145BE1">
        <w:trPr>
          <w:trHeight w:val="49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আহসান মঞ্জিল জাদুঘরে শিক্ষা ও বিনোদনমূলক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>আকর্ষণীয় অনুষ্ঠানের আয়োজন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ind w:left="-18" w:right="-18" w:firstLine="18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২.১ বিশেষ দিনে অনুষ্ঠান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২.১.১ অনুষ্ঠিত 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সেমিনার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৭.০০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145BE1" w:rsidTr="00145BE1">
        <w:trPr>
          <w:trHeight w:val="10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>২ শিশু কিশোরদের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>প্রতিযোগিতামূলক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 xml:space="preserve">অনুষ্ঠান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২.২.১ অনুষ্ঠিত শিশু কিশোরদের প্রতিযোগিতা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৭</w:t>
            </w:r>
            <w:r>
              <w:rPr>
                <w:rFonts w:ascii="NikoshBAN" w:eastAsia="Nikosh" w:hAnsi="NikoshBAN" w:cs="NikoshBAN"/>
                <w:lang w:bidi="bn-BD"/>
              </w:rPr>
              <w:t>.</w:t>
            </w:r>
            <w:r>
              <w:rPr>
                <w:rFonts w:ascii="NikoshBAN" w:eastAsia="Nikosh" w:hAnsi="NikoshBAN" w:cs="NikoshBAN" w:hint="cs"/>
                <w:cs/>
                <w:lang w:bidi="bn-BD"/>
              </w:rPr>
              <w:t>০০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২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</w:tr>
      <w:tr w:rsidR="00145BE1" w:rsidTr="00145BE1">
        <w:trPr>
          <w:trHeight w:val="2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>৩ বঙ্গবন্ধুর জন্মদিন উদযাপন উপলক্ষে শিশু কিশোরদের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>প্রতিযোগিতা ও আলোচনা অনুষ্ঠান</w:t>
            </w:r>
            <w:r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>৩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.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 xml:space="preserve">১ 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অনুষ্ঠিত 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>শিশু কিশোরদের</w:t>
            </w:r>
            <w:r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 </w:t>
            </w:r>
            <w:r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>প্রতিযোগিতা ও আলোচনা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৬</w:t>
            </w:r>
            <w:r>
              <w:rPr>
                <w:rFonts w:ascii="NikoshBAN" w:eastAsia="Nikosh" w:hAnsi="NikoshBAN" w:cs="NikoshBAN"/>
                <w:lang w:bidi="bn-BD"/>
              </w:rPr>
              <w:t>.</w:t>
            </w:r>
            <w:r>
              <w:rPr>
                <w:rFonts w:ascii="NikoshBAN" w:eastAsia="Nikosh" w:hAnsi="NikoshBAN" w:cs="NikoshBAN" w:hint="cs"/>
                <w:cs/>
                <w:lang w:bidi="bn-BD"/>
              </w:rPr>
              <w:t>০০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</w:tr>
    </w:tbl>
    <w:p w:rsidR="00145BE1" w:rsidRDefault="00145BE1" w:rsidP="00145BE1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১</w:t>
      </w:r>
    </w:p>
    <w:p w:rsidR="00145BE1" w:rsidRDefault="00145BE1" w:rsidP="00145BE1">
      <w:pPr>
        <w:rPr>
          <w:rFonts w:ascii="NikoshBAN" w:hAnsi="NikoshBAN" w:cs="NikoshBAN"/>
        </w:rPr>
      </w:pPr>
    </w:p>
    <w:p w:rsidR="00145BE1" w:rsidRDefault="00145BE1" w:rsidP="00145BE1">
      <w:pPr>
        <w:rPr>
          <w:rFonts w:ascii="NikoshBAN" w:hAnsi="NikoshBAN" w:cs="NikoshBAN"/>
        </w:rPr>
      </w:pPr>
    </w:p>
    <w:p w:rsidR="00145BE1" w:rsidRDefault="00145BE1" w:rsidP="00145BE1">
      <w:pPr>
        <w:rPr>
          <w:rFonts w:ascii="NikoshBAN" w:hAnsi="NikoshBAN" w:cs="NikoshBAN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8"/>
        <w:gridCol w:w="1061"/>
        <w:gridCol w:w="8"/>
        <w:gridCol w:w="1348"/>
        <w:gridCol w:w="1619"/>
        <w:gridCol w:w="830"/>
        <w:gridCol w:w="1044"/>
        <w:gridCol w:w="10"/>
        <w:gridCol w:w="926"/>
        <w:gridCol w:w="12"/>
        <w:gridCol w:w="969"/>
        <w:gridCol w:w="806"/>
        <w:gridCol w:w="810"/>
        <w:gridCol w:w="630"/>
        <w:gridCol w:w="810"/>
        <w:gridCol w:w="900"/>
        <w:gridCol w:w="1080"/>
        <w:gridCol w:w="6"/>
        <w:gridCol w:w="714"/>
        <w:gridCol w:w="900"/>
      </w:tblGrid>
      <w:tr w:rsidR="00145BE1" w:rsidTr="00145BE1">
        <w:trPr>
          <w:trHeight w:val="440"/>
          <w:tblHeader/>
        </w:trPr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কৌশলগত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উদ্দেশ্য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Strategic Objectives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Weight of Strategic Objectives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কার্যক্রম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Activities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সূচক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একক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Nikosh" w:cs="Times New Roman"/>
                <w:bCs/>
                <w:sz w:val="18"/>
                <w:szCs w:val="18"/>
                <w:cs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cs/>
                <w:lang w:bidi="bn-IN"/>
              </w:rPr>
              <w:t>Unit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5"/>
                <w:szCs w:val="15"/>
                <w:cs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সূচকের মান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Nikosh" w:cs="Times New Roman"/>
                <w:bCs/>
                <w:sz w:val="18"/>
                <w:szCs w:val="18"/>
                <w:rtl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Weight of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5"/>
                <w:szCs w:val="15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Performance Indicators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প্রকৃত অর্জন</w:t>
            </w:r>
          </w:p>
        </w:tc>
        <w:tc>
          <w:tcPr>
            <w:tcW w:w="3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লক্ষ্যমাত্রা</w:t>
            </w:r>
            <w:r>
              <w:rPr>
                <w:rFonts w:ascii="NikoshBAN" w:hAnsi="NikoshBAN" w:cs="NikoshBAN"/>
                <w:b/>
                <w:sz w:val="20"/>
                <w:szCs w:val="20"/>
                <w:rtl/>
              </w:rPr>
              <w:t>/</w:t>
            </w:r>
            <w:r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 xml:space="preserve">নির্ণায়ক 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২020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21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eastAsia="Nikosh" w:cs="Times New Roman"/>
                <w:bCs/>
                <w:sz w:val="18"/>
                <w:szCs w:val="18"/>
                <w:lang w:bidi="bn-IN"/>
              </w:rPr>
              <w:t>Target /Criteria Value for FY 2019-20)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( প্রকৃত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অর্জন </w:t>
            </w: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>২০২০-২০২১ )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জুলাই ২০২০ থেকে ডিসেম্বর  ২০২০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 xml:space="preserve"> </w:t>
            </w:r>
          </w:p>
        </w:tc>
      </w:tr>
      <w:tr w:rsidR="00145BE1" w:rsidTr="00145BE1">
        <w:trPr>
          <w:trHeight w:val="444"/>
          <w:tblHeader/>
        </w:trPr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2018-2019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>2019-2020</w:t>
            </w:r>
          </w:p>
        </w:tc>
        <w:tc>
          <w:tcPr>
            <w:tcW w:w="7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5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</w:p>
        </w:tc>
      </w:tr>
      <w:tr w:rsidR="00145BE1" w:rsidTr="00145BE1">
        <w:trPr>
          <w:tblHeader/>
        </w:trPr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অতিউত্তম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চলতিমান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চলতি মানের     নিম্নে</w:t>
            </w:r>
          </w:p>
        </w:tc>
        <w:tc>
          <w:tcPr>
            <w:tcW w:w="5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</w:p>
        </w:tc>
      </w:tr>
      <w:tr w:rsidR="00145BE1" w:rsidTr="00145BE1">
        <w:trPr>
          <w:tblHeader/>
        </w:trPr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১০০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৯০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৮০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৭০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IN"/>
              </w:rPr>
              <w:t>৬০</w:t>
            </w:r>
            <w:r>
              <w:rPr>
                <w:rFonts w:ascii="SutonnyMJ" w:hAnsi="SutonnyMJ" w:cs="SutonnyMJ"/>
                <w:b/>
                <w:sz w:val="18"/>
                <w:szCs w:val="18"/>
                <w:rtl/>
              </w:rPr>
              <w:t>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সময়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মোট</w:t>
            </w:r>
          </w:p>
        </w:tc>
      </w:tr>
      <w:tr w:rsidR="00145BE1" w:rsidTr="00145BE1">
        <w:trPr>
          <w:tblHeader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৫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৬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৮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</w:pPr>
            <w:r>
              <w:rPr>
                <w:rFonts w:ascii="SutonnyMJ" w:hAnsi="SutonnyMJ" w:cs="Nikosh"/>
                <w:b/>
                <w:sz w:val="18"/>
                <w:szCs w:val="18"/>
                <w:cs/>
                <w:lang w:bidi="bn-BD"/>
              </w:rPr>
              <w:t>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NikoshBAN" w:hAnsi="NikoshBAN" w:cs="NikoshBAN"/>
                <w:szCs w:val="18"/>
                <w:lang w:bidi="bn-BD"/>
              </w:rPr>
              <w:t>১৪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BD"/>
              </w:rPr>
              <w:t>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autoSpaceDE w:val="0"/>
              <w:autoSpaceDN w:val="0"/>
              <w:jc w:val="center"/>
              <w:rPr>
                <w:rFonts w:ascii="Vrinda" w:hAnsi="Vrinda"/>
                <w:b/>
                <w:sz w:val="18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BD"/>
              </w:rPr>
              <w:t>১৬</w:t>
            </w:r>
          </w:p>
        </w:tc>
      </w:tr>
      <w:tr w:rsidR="00145BE1" w:rsidTr="00145BE1">
        <w:trPr>
          <w:trHeight w:val="719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 xml:space="preserve">আধুনিক জাদুঘরে উন্নীতকরণ </w:t>
            </w:r>
            <w:r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rPr>
                <w:rFonts w:ascii="NikoshBAN" w:eastAsia="Nikosh" w:hAnsi="NikoshBAN" w:cs="NikoshBAN"/>
                <w:lang w:bidi="bn-IN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২০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 xml:space="preserve">৩.১ 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ওয়েবসাইট প্রস্তুত ও আপডেটকরণ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 xml:space="preserve">৩.১ প্রস্তুতকৃত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ওয়েবসাইটে তথ্য  আপডেটকরণ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৮.০০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  <w:tr w:rsidR="00145BE1" w:rsidTr="00145BE1">
        <w:trPr>
          <w:trHeight w:val="74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lang w:bidi="bn-IN"/>
              </w:rPr>
            </w:pPr>
          </w:p>
        </w:tc>
        <w:tc>
          <w:tcPr>
            <w:tcW w:w="3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 xml:space="preserve">৩.২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ডিজিটাল কম্পোনেন্ট স্থাপন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 xml:space="preserve">৩.২ স্থাপিত ডিজিটাল </w:t>
            </w: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 xml:space="preserve">কম্পোনেন্ট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৫</w:t>
            </w:r>
            <w:r>
              <w:rPr>
                <w:rFonts w:ascii="NikoshBAN" w:eastAsia="Nikosh" w:hAnsi="NikoshBAN" w:cs="NikoshBAN"/>
                <w:cs/>
                <w:lang w:bidi="bn-IN"/>
              </w:rPr>
              <w:t>.০০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</w:tr>
      <w:tr w:rsidR="00145BE1" w:rsidTr="00145BE1">
        <w:trPr>
          <w:trHeight w:val="593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lang w:bidi="bn-IN"/>
              </w:rPr>
            </w:pPr>
          </w:p>
        </w:tc>
        <w:tc>
          <w:tcPr>
            <w:tcW w:w="3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৩.</w:t>
            </w:r>
            <w:r>
              <w:rPr>
                <w:rFonts w:ascii="NikoshBAN" w:eastAsia="Nikosh" w:hAnsi="NikoshBAN" w:cs="NikoshBAN"/>
                <w:cs/>
                <w:lang w:bidi="bn-BD"/>
              </w:rPr>
              <w:t>৩</w:t>
            </w:r>
            <w:r>
              <w:rPr>
                <w:rFonts w:ascii="NikoshBAN" w:eastAsia="Nikosh" w:hAnsi="NikoshBAN" w:cs="NikoshBAN"/>
                <w:cs/>
                <w:lang w:bidi="bn-IN"/>
              </w:rPr>
              <w:t xml:space="preserve"> সোশাল মিডিয়া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চালু ও  আপডেটকরণ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৩.৩ চালুকৃত সোসাল মিডিয়া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BAN" w:eastAsia="Nikosh" w:hAnsi="NikoshBAN" w:cs="NikoshBAN"/>
                <w:lang w:bidi="bn-IN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৭.০০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IN"/>
              </w:rPr>
              <w:t>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</w:tr>
    </w:tbl>
    <w:p w:rsidR="00145BE1" w:rsidRDefault="00145BE1" w:rsidP="00145BE1">
      <w:pPr>
        <w:spacing w:after="0" w:line="240" w:lineRule="auto"/>
        <w:rPr>
          <w:rFonts w:ascii="Nikosh" w:hAnsi="Nikosh" w:cs="Nikosh"/>
          <w:b/>
          <w:sz w:val="28"/>
          <w:szCs w:val="35"/>
          <w:lang w:bidi="bn-BD"/>
        </w:rPr>
      </w:pPr>
      <w:r>
        <w:rPr>
          <w:rFonts w:ascii="Nikosh" w:hAnsi="Nikosh" w:cs="Nikosh"/>
        </w:rPr>
        <w:t xml:space="preserve">                             </w:t>
      </w:r>
    </w:p>
    <w:p w:rsidR="00145BE1" w:rsidRPr="001239ED" w:rsidRDefault="00145BE1" w:rsidP="00145BE1">
      <w:pPr>
        <w:spacing w:after="0" w:line="240" w:lineRule="auto"/>
        <w:ind w:right="-346"/>
        <w:rPr>
          <w:rFonts w:ascii="NikoshBAN" w:hAnsi="NikoshBAN" w:cs="NikoshBAN"/>
          <w:szCs w:val="35"/>
          <w:lang w:bidi="bn-BD"/>
        </w:rPr>
      </w:pPr>
      <w:r w:rsidRPr="001239ED">
        <w:rPr>
          <w:rFonts w:ascii="NikoshBAN" w:hAnsi="NikoshBAN" w:cs="NikoshBAN"/>
          <w:szCs w:val="35"/>
          <w:lang w:bidi="bn-BD"/>
        </w:rPr>
        <w:t>বি:দ্র:  করোনা ভাইরাসজনিত রোগ কোভিড- ১৯ এর কারণে আহসান মঞ্জিল জাদুঘরে দর্শক প্রবেশ বন্ধ থাকা</w:t>
      </w:r>
      <w:proofErr w:type="gramStart"/>
      <w:r w:rsidRPr="001239ED">
        <w:rPr>
          <w:rFonts w:ascii="NikoshBAN" w:hAnsi="NikoshBAN" w:cs="NikoshBAN"/>
          <w:szCs w:val="35"/>
          <w:lang w:bidi="bn-BD"/>
        </w:rPr>
        <w:t>য়  শ</w:t>
      </w:r>
      <w:proofErr w:type="gramEnd"/>
      <w:r w:rsidRPr="001239ED">
        <w:rPr>
          <w:rFonts w:ascii="NikoshBAN" w:hAnsi="NikoshBAN" w:cs="NikoshBAN"/>
          <w:szCs w:val="35"/>
          <w:lang w:bidi="bn-BD"/>
        </w:rPr>
        <w:t>িক্ষার্থী   ও প্রশিক্ষনার্থী এবং অনুষ্ঠান  সংক্রান্ত  কলাম  ১.৩,</w:t>
      </w:r>
    </w:p>
    <w:p w:rsidR="00145BE1" w:rsidRPr="001239ED" w:rsidRDefault="00145BE1" w:rsidP="00145BE1">
      <w:pPr>
        <w:spacing w:after="0" w:line="240" w:lineRule="auto"/>
        <w:ind w:right="-346"/>
        <w:rPr>
          <w:rFonts w:ascii="NikoshBAN" w:hAnsi="NikoshBAN" w:cs="NikoshBAN"/>
          <w:szCs w:val="35"/>
          <w:lang w:bidi="bn-BD"/>
        </w:rPr>
      </w:pPr>
      <w:r w:rsidRPr="001239ED">
        <w:rPr>
          <w:rFonts w:ascii="NikoshBAN" w:hAnsi="NikoshBAN" w:cs="NikoshBAN"/>
          <w:szCs w:val="35"/>
          <w:lang w:bidi="bn-BD"/>
        </w:rPr>
        <w:t xml:space="preserve">         ২.১, ২.২ ও ২.৩ এর ঘর শূণ্য দেখানো হয়েছে। মহান বিজয় দিবস ২০২০ উপলক্ষে ১৫.১২.২০২০ হতে ১৭.১২.২০২০ পর্যন্ত ৩ (তিন) দিন আহসান মঞ্জিল জাদুঘরের </w:t>
      </w:r>
    </w:p>
    <w:p w:rsidR="00145BE1" w:rsidRPr="001239ED" w:rsidRDefault="00145BE1" w:rsidP="00145BE1">
      <w:pPr>
        <w:spacing w:after="0" w:line="240" w:lineRule="auto"/>
        <w:ind w:right="-346"/>
        <w:rPr>
          <w:rFonts w:ascii="NikoshBAN" w:hAnsi="NikoshBAN" w:cs="NikoshBAN"/>
          <w:szCs w:val="35"/>
          <w:lang w:bidi="bn-BD"/>
        </w:rPr>
      </w:pPr>
      <w:r w:rsidRPr="001239ED">
        <w:rPr>
          <w:rFonts w:ascii="NikoshBAN" w:hAnsi="NikoshBAN" w:cs="NikoshBAN"/>
          <w:szCs w:val="35"/>
          <w:lang w:bidi="bn-BD"/>
        </w:rPr>
        <w:t xml:space="preserve">        প্রাসাদ </w:t>
      </w:r>
      <w:proofErr w:type="gramStart"/>
      <w:r w:rsidRPr="001239ED">
        <w:rPr>
          <w:rFonts w:ascii="NikoshBAN" w:hAnsi="NikoshBAN" w:cs="NikoshBAN"/>
          <w:szCs w:val="35"/>
          <w:lang w:bidi="bn-BD"/>
        </w:rPr>
        <w:t>ভবন  ও</w:t>
      </w:r>
      <w:proofErr w:type="gramEnd"/>
      <w:r w:rsidRPr="001239ED">
        <w:rPr>
          <w:rFonts w:ascii="NikoshBAN" w:hAnsi="NikoshBAN" w:cs="NikoshBAN"/>
          <w:szCs w:val="35"/>
          <w:lang w:bidi="bn-BD"/>
        </w:rPr>
        <w:t xml:space="preserve"> প্রধান গেইট আলোকসজ্জা করা হয়েছে।</w:t>
      </w:r>
    </w:p>
    <w:p w:rsidR="00145BE1" w:rsidRDefault="00145BE1" w:rsidP="00145BE1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  <w:r>
        <w:rPr>
          <w:rFonts w:ascii="NikoshBAN" w:hAnsi="NikoshBAN" w:cs="NikoshBAN"/>
          <w:b/>
          <w:sz w:val="28"/>
          <w:szCs w:val="35"/>
          <w:lang w:bidi="bn-BD"/>
        </w:rPr>
        <w:t xml:space="preserve"> </w:t>
      </w:r>
    </w:p>
    <w:p w:rsidR="00145BE1" w:rsidRDefault="00145BE1" w:rsidP="00145BE1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  <w:r>
        <w:rPr>
          <w:rFonts w:ascii="NikoshBAN" w:hAnsi="NikoshBAN" w:cs="NikoshBAN"/>
          <w:b/>
          <w:sz w:val="28"/>
          <w:szCs w:val="35"/>
          <w:lang w:bidi="bn-BD"/>
        </w:rPr>
        <w:t xml:space="preserve"> </w:t>
      </w:r>
    </w:p>
    <w:p w:rsidR="00145BE1" w:rsidRDefault="00145BE1" w:rsidP="00145BE1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</w:p>
    <w:p w:rsidR="00145BE1" w:rsidRDefault="00145BE1" w:rsidP="00145BE1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  <w:r>
        <w:rPr>
          <w:rFonts w:ascii="NikoshBAN" w:hAnsi="NikoshBAN" w:cs="NikoshBAN"/>
          <w:b/>
          <w:sz w:val="28"/>
          <w:szCs w:val="35"/>
          <w:lang w:bidi="bn-BD"/>
        </w:rPr>
        <w:t>২</w:t>
      </w:r>
    </w:p>
    <w:p w:rsidR="00145BE1" w:rsidRDefault="00145BE1" w:rsidP="00145BE1">
      <w:pPr>
        <w:ind w:right="-343"/>
        <w:jc w:val="center"/>
        <w:rPr>
          <w:rFonts w:ascii="NikoshBAN" w:hAnsi="NikoshBAN" w:cs="NikoshBAN"/>
          <w:b/>
          <w:sz w:val="28"/>
          <w:szCs w:val="35"/>
          <w:lang w:bidi="bn-BD"/>
        </w:rPr>
      </w:pPr>
    </w:p>
    <w:p w:rsidR="00145BE1" w:rsidRDefault="00145BE1" w:rsidP="00145BE1">
      <w:pPr>
        <w:rPr>
          <w:rFonts w:ascii="SutonnyMJ" w:hAnsi="SutonnyMJ" w:cs="SutonnyMJ"/>
          <w:b/>
          <w:sz w:val="2"/>
          <w:lang w:bidi="bn-BD"/>
        </w:rPr>
      </w:pPr>
    </w:p>
    <w:p w:rsidR="00145BE1" w:rsidRDefault="00145BE1" w:rsidP="00145BE1">
      <w:pPr>
        <w:rPr>
          <w:rFonts w:ascii="SutonnyMJ" w:hAnsi="SutonnyMJ" w:cs="SutonnyMJ"/>
          <w:b/>
          <w:sz w:val="2"/>
          <w:lang w:bidi="bn-BD"/>
        </w:rPr>
      </w:pPr>
    </w:p>
    <w:tbl>
      <w:tblPr>
        <w:tblpPr w:leftFromText="180" w:rightFromText="180" w:vertAnchor="text" w:horzAnchor="page" w:tblpX="7018" w:tblpY="-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</w:tblGrid>
      <w:tr w:rsidR="00145BE1" w:rsidTr="00145BE1">
        <w:trPr>
          <w:trHeight w:val="4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6"/>
              </w:rPr>
            </w:pPr>
            <w:r>
              <w:rPr>
                <w:rFonts w:ascii="Nikosh" w:hAnsi="Nikosh" w:cs="Nikosh"/>
                <w:b/>
                <w:sz w:val="6"/>
              </w:rPr>
              <w:lastRenderedPageBreak/>
              <w:t>[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মাঠ</w:t>
            </w:r>
            <w:r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পর্যায়ের আবশ্যিক কৌশলগত উদ্দেশ্যসমূহ, ২০২০-২১</w:t>
            </w:r>
          </w:p>
        </w:tc>
      </w:tr>
    </w:tbl>
    <w:p w:rsidR="00145BE1" w:rsidRDefault="00145BE1" w:rsidP="00145BE1">
      <w:pPr>
        <w:spacing w:after="0"/>
        <w:rPr>
          <w:vanish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899"/>
        <w:gridCol w:w="1530"/>
        <w:gridCol w:w="2882"/>
        <w:gridCol w:w="900"/>
        <w:gridCol w:w="900"/>
        <w:gridCol w:w="990"/>
        <w:gridCol w:w="990"/>
        <w:gridCol w:w="810"/>
        <w:gridCol w:w="810"/>
        <w:gridCol w:w="900"/>
        <w:gridCol w:w="1260"/>
        <w:gridCol w:w="810"/>
        <w:gridCol w:w="810"/>
      </w:tblGrid>
      <w:tr w:rsidR="00145BE1" w:rsidTr="00145BE1">
        <w:trPr>
          <w:trHeight w:val="47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৬</w:t>
            </w:r>
          </w:p>
        </w:tc>
      </w:tr>
      <w:tr w:rsidR="00145BE1" w:rsidTr="00145BE1">
        <w:trPr>
          <w:trHeight w:val="47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কৌশলগত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উদ্দেশ্য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>
              <w:rPr>
                <w:rFonts w:cs="Times New Roman"/>
                <w:sz w:val="18"/>
                <w:szCs w:val="18"/>
                <w:lang w:bidi="bn-IN"/>
              </w:rPr>
              <w:t>Strategic Objectives ‍)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কৌশলগত উদ্দেশ্যের মান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98" w:right="-558"/>
              <w:rPr>
                <w:rFonts w:ascii="Nikosh" w:hAnsi="Nikosh" w:cs="Nikosh"/>
                <w:sz w:val="18"/>
                <w:szCs w:val="18"/>
                <w:rtl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(Weight of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cs="Times New Roman"/>
                <w:sz w:val="18"/>
                <w:szCs w:val="18"/>
                <w:lang w:bidi="bn-IN"/>
              </w:rPr>
              <w:t>Strategic Objectives)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(Activities)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কর্মসম্পাদন 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সূচক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(Performance Indicator)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একক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(Unit)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কর্মসম্পাদন 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সূচকের মান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(Weight of PI</w:t>
            </w:r>
            <w:r>
              <w:rPr>
                <w:rFonts w:cs="Times New Roman"/>
                <w:sz w:val="18"/>
                <w:szCs w:val="18"/>
                <w:lang w:bidi="bn-IN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লক্ষ্যমাত্রার মান</w:t>
            </w:r>
            <w:r>
              <w:rPr>
                <w:rFonts w:ascii="Nikosh" w:hAnsi="Nikosh" w:cs="Nikosh"/>
                <w:sz w:val="18"/>
                <w:szCs w:val="18"/>
                <w:rtl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২০২০-২১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( প্রকৃত 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অর্জন   </w:t>
            </w: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>২০২০-২০২১ )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জুলাই ২০২০ থেকে ডিসেম্বর  ২০২০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cs/>
                <w:lang w:bidi="bn-IN"/>
              </w:rPr>
              <w:t xml:space="preserve"> </w:t>
            </w:r>
          </w:p>
        </w:tc>
      </w:tr>
      <w:tr w:rsidR="00145BE1" w:rsidTr="00145BE1">
        <w:trPr>
          <w:trHeight w:val="483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অসাধারণ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16"/>
                <w:szCs w:val="18"/>
                <w:lang w:bidi="bn-IN"/>
              </w:rPr>
              <w:t>(Excellent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অতি উত্তম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(Very Good)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উত্তম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(Good)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চলতি মান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(Fair)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right="-28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  চলতি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মানের নিম্নে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(Poor)</w:t>
            </w: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</w:p>
        </w:tc>
      </w:tr>
      <w:tr w:rsidR="00145BE1" w:rsidTr="00145BE1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  <w:rtl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৯০</w:t>
            </w:r>
            <w:r>
              <w:rPr>
                <w:rFonts w:ascii="Nikosh" w:hAnsi="Nikosh" w:cs="Nikosh"/>
                <w:sz w:val="18"/>
                <w:szCs w:val="18"/>
                <w:rtl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৮০</w:t>
            </w:r>
            <w:r>
              <w:rPr>
                <w:rFonts w:ascii="Nikosh" w:hAnsi="Nikosh" w:cs="Nikosh"/>
                <w:sz w:val="18"/>
                <w:szCs w:val="18"/>
                <w:rtl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৭০</w:t>
            </w:r>
            <w:r>
              <w:rPr>
                <w:rFonts w:ascii="Nikosh" w:hAnsi="Nikosh" w:cs="Nikosh"/>
                <w:sz w:val="18"/>
                <w:szCs w:val="18"/>
                <w:rtl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  <w:r>
              <w:rPr>
                <w:rFonts w:ascii="Nikosh" w:hAnsi="Nikosh" w:cs="Nikosh"/>
                <w:sz w:val="18"/>
                <w:szCs w:val="18"/>
                <w:rtl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সময়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মোট</w:t>
            </w:r>
          </w:p>
        </w:tc>
      </w:tr>
      <w:tr w:rsidR="00145BE1" w:rsidTr="00145BE1">
        <w:trPr>
          <w:trHeight w:val="645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[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দাপ্তরিক কর্মকান্ডে স্বচ্ছতা বৃদ্ধি ও জবাবদিহি নিশ্চিতকরণ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বার্ষিক কর্মসম্পাদন চুক্তি বাস্তবায়ন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সরকারি কর্মসম্পাদন ব্যবস্থাপনা সংক্রান্ত প্রশিক্ষণ  বিষয়ে প্রশিক্ষণ আয়োজিত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জনঘন্টা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21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৩৫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</w:t>
            </w:r>
          </w:p>
        </w:tc>
      </w:tr>
      <w:tr w:rsidR="00145BE1" w:rsidTr="00145BE1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এপিএ টিমের মাসিক সভার সিদ্ধান্ত বাস্তবায়িত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18"/>
                <w:lang w:bidi="bn-IN"/>
              </w:rPr>
            </w:pPr>
            <w:r>
              <w:rPr>
                <w:rFonts w:ascii="Nikosh" w:hAnsi="Nikosh" w:cs="Nikosh"/>
                <w:sz w:val="4"/>
                <w:szCs w:val="18"/>
                <w:lang w:bidi="bn-IN"/>
              </w:rPr>
              <w:t>[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21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৫০</w:t>
            </w:r>
          </w:p>
        </w:tc>
      </w:tr>
      <w:tr w:rsidR="00145BE1" w:rsidTr="00145BE1">
        <w:trPr>
          <w:trHeight w:val="672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২০১৯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 অর্থবছরের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বার্ষিক কর্মসম্পাদন চুক্তির মূল্যায়ন প্রতিবেদন ঊর্ধ্বতন কর্তৃপক্ষের নিকট দাখিল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২৪ জুলাই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২৯ জুলাই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৩০ জুলাই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 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৩১জুলাই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০১ আগস্ট</w:t>
            </w: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 xml:space="preserve">       </w:t>
            </w:r>
            <w:r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৩০.৬.২০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৩০.৬.২০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</w:p>
        </w:tc>
      </w:tr>
      <w:tr w:rsidR="00145BE1" w:rsidTr="00145BE1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২০২০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২১ অর্থবছরের বার্ষিক কর্মসম্পাদন চুক্তির অর্ধ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বার্ষিক মূল্যায়ন প্রতিবেদন ঊর্ধ্বতন কর্তৃপক্ষের নিকট দাখিল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১৩  জানুয়ারি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8" w:right="-46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জানুয়ারি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১৭ 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জানুয়ারি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288" w:right="-37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96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 জানুয়ারি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14" w:right="-196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304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304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জানুয়ারি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304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১০.১.২০২১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১০.১.২০২১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</w:p>
        </w:tc>
      </w:tr>
      <w:tr w:rsidR="00145BE1" w:rsidTr="00145BE1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জাতীয় শুদ্ধাচার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কৌশল ও তথ্য অধিকার বাস্তবায়ন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জাতীয় শুদ্ধাচার পরিকল্পনা বাস্তবায়িত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14" w:right="-196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ind w:left="-108"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৫০</w:t>
            </w:r>
          </w:p>
        </w:tc>
      </w:tr>
      <w:tr w:rsidR="00145BE1" w:rsidTr="00145BE1">
        <w:trPr>
          <w:trHeight w:val="45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নির্দিষ্ট সময়ের মধ্যে অভিযোগ নিষ্পত্তিকৃত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</w:tc>
      </w:tr>
      <w:tr w:rsidR="00145BE1" w:rsidTr="00145BE1">
        <w:trPr>
          <w:trHeight w:val="672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অভিযোগ নিষ্পত্তিসংক্রান্ত মাসিক প্রতিবেদন ঊর্ধ্বতন অফিসে দাখিলকৃত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8" w:right="-46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</w:p>
        </w:tc>
      </w:tr>
      <w:tr w:rsidR="00145BE1" w:rsidTr="00145BE1">
        <w:trPr>
          <w:trHeight w:val="402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সেবা প্রদান প্রতিশ্রুতি হালনাগাদকরণ ও বাস্তবায়ন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সেবা প্রদান প্রতিশ্রুতি হালনাগাদকৃত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ind w:left="-108"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৪৫</w:t>
            </w:r>
          </w:p>
        </w:tc>
      </w:tr>
      <w:tr w:rsidR="00145BE1" w:rsidTr="00145BE1">
        <w:trPr>
          <w:trHeight w:val="708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নির্ধারিত সময়ে ত্রৈমাসিক বাস্তবায়ন প্রতিবেদন ঊর্ধ্বতন অফিসে দাখিলকৃত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8" w:right="-46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         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 w:right="-22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288" w:right="-196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ind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ind w:left="-108" w:right="-304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</w:t>
            </w:r>
          </w:p>
        </w:tc>
      </w:tr>
      <w:tr w:rsidR="00145BE1" w:rsidTr="00145BE1">
        <w:trPr>
          <w:trHeight w:val="54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 ডিসেম্বর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 জানুয়ারি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০৭ ফেব্রুয়ারি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১৭ ফেব্রুয়ারি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২৮ ফেব্রুয়ারি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2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2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2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  <w:t>০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226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IN"/>
              </w:rPr>
            </w:pPr>
          </w:p>
        </w:tc>
      </w:tr>
    </w:tbl>
    <w:p w:rsidR="00145BE1" w:rsidRDefault="00145BE1" w:rsidP="00145BE1">
      <w:pPr>
        <w:spacing w:after="0" w:line="240" w:lineRule="auto"/>
        <w:ind w:firstLine="72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</w:t>
      </w:r>
    </w:p>
    <w:p w:rsidR="00145BE1" w:rsidRDefault="00145BE1" w:rsidP="00145BE1">
      <w:pPr>
        <w:ind w:right="-343"/>
        <w:rPr>
          <w:rFonts w:ascii="Vrinda" w:hAnsi="Vrinda"/>
          <w:sz w:val="20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</w:t>
      </w:r>
      <w:r>
        <w:rPr>
          <w:rFonts w:ascii="Vrinda" w:hAnsi="Vrinda"/>
          <w:sz w:val="20"/>
        </w:rPr>
        <w:t>৩</w:t>
      </w:r>
    </w:p>
    <w:p w:rsidR="00145BE1" w:rsidRDefault="00145BE1" w:rsidP="00145BE1">
      <w:pPr>
        <w:ind w:right="-343"/>
        <w:rPr>
          <w:rFonts w:ascii="Vrinda" w:hAnsi="Vrinda"/>
          <w:sz w:val="20"/>
        </w:rPr>
      </w:pPr>
    </w:p>
    <w:p w:rsidR="00145BE1" w:rsidRDefault="00145BE1" w:rsidP="00145BE1">
      <w:pPr>
        <w:ind w:right="-343"/>
        <w:rPr>
          <w:rFonts w:ascii="Vrinda" w:hAnsi="Vrinda"/>
          <w:sz w:val="20"/>
        </w:rPr>
      </w:pPr>
    </w:p>
    <w:p w:rsidR="00145BE1" w:rsidRDefault="00145BE1" w:rsidP="00145BE1">
      <w:pPr>
        <w:ind w:right="-343"/>
        <w:rPr>
          <w:rFonts w:ascii="Vrinda" w:hAnsi="Vrinda"/>
          <w:sz w:val="2"/>
        </w:rPr>
      </w:pPr>
    </w:p>
    <w:p w:rsidR="001239ED" w:rsidRDefault="001239ED" w:rsidP="00145BE1">
      <w:pPr>
        <w:ind w:right="-343"/>
        <w:rPr>
          <w:rFonts w:ascii="Vrinda" w:hAnsi="Vrinda"/>
          <w:sz w:val="2"/>
        </w:rPr>
      </w:pPr>
    </w:p>
    <w:p w:rsidR="001239ED" w:rsidRDefault="001239ED" w:rsidP="00145BE1">
      <w:pPr>
        <w:ind w:right="-343"/>
        <w:rPr>
          <w:rFonts w:ascii="Vrinda" w:hAnsi="Vrinda"/>
          <w:sz w:val="2"/>
        </w:rPr>
      </w:pPr>
    </w:p>
    <w:p w:rsidR="00145BE1" w:rsidRDefault="00145BE1" w:rsidP="00145BE1">
      <w:pPr>
        <w:spacing w:after="0" w:line="240" w:lineRule="auto"/>
        <w:rPr>
          <w:rFonts w:ascii="Nikosh" w:hAnsi="Nikosh" w:cs="Nikosh"/>
          <w:sz w:val="4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900"/>
        <w:gridCol w:w="1980"/>
        <w:gridCol w:w="2430"/>
        <w:gridCol w:w="720"/>
        <w:gridCol w:w="900"/>
        <w:gridCol w:w="1080"/>
        <w:gridCol w:w="1080"/>
        <w:gridCol w:w="990"/>
        <w:gridCol w:w="990"/>
        <w:gridCol w:w="900"/>
        <w:gridCol w:w="1440"/>
        <w:gridCol w:w="720"/>
        <w:gridCol w:w="720"/>
      </w:tblGrid>
      <w:tr w:rsidR="00145BE1" w:rsidTr="00145BE1">
        <w:trPr>
          <w:trHeight w:val="4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lastRenderedPageBreak/>
              <w:t>কলাম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>(প্রকৃত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অর্জন </w:t>
            </w: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>২০২০-২০২১)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Vrinda" w:hAnsi="Vrinda"/>
                <w:b/>
                <w:sz w:val="18"/>
                <w:szCs w:val="18"/>
                <w:lang w:bidi="bn-IN"/>
              </w:rPr>
              <w:t xml:space="preserve">জুলাই ২০২০ থেকে ডিসেম্বর  ২০২০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  <w:p w:rsidR="00145BE1" w:rsidRDefault="00145BE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      </w:t>
            </w:r>
          </w:p>
        </w:tc>
      </w:tr>
      <w:tr w:rsidR="00145BE1" w:rsidTr="00145BE1">
        <w:trPr>
          <w:trHeight w:val="47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উদ্দেশ্য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>(</w:t>
            </w:r>
            <w:r>
              <w:rPr>
                <w:rFonts w:cs="Times New Roman"/>
                <w:sz w:val="14"/>
                <w:szCs w:val="20"/>
                <w:lang w:bidi="bn-IN"/>
              </w:rPr>
              <w:t>Strategic Objectives ‍)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98" w:right="-558"/>
              <w:jc w:val="center"/>
              <w:rPr>
                <w:rFonts w:ascii="Nikosh" w:hAnsi="Nikosh" w:cs="Nikosh"/>
                <w:sz w:val="14"/>
                <w:szCs w:val="20"/>
                <w:rtl/>
                <w:lang w:bidi="bn-IN"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>(Weight of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cs="Times New Roman"/>
                <w:sz w:val="14"/>
                <w:szCs w:val="20"/>
                <w:lang w:bidi="bn-IN"/>
              </w:rPr>
              <w:t>Strategic Objective</w:t>
            </w:r>
            <w:r>
              <w:rPr>
                <w:rFonts w:cs="Times New Roman"/>
                <w:sz w:val="16"/>
                <w:szCs w:val="20"/>
                <w:lang w:bidi="bn-IN"/>
              </w:rPr>
              <w:t>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>(Activities)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4"/>
                <w:szCs w:val="20"/>
                <w:cs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>(Performance Indicator)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>(Unit)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কর্মসম্পাদন 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 xml:space="preserve">  (Weight of PI</w:t>
            </w:r>
            <w:r>
              <w:rPr>
                <w:rFonts w:cs="Times New Roman"/>
                <w:sz w:val="14"/>
                <w:szCs w:val="20"/>
                <w:lang w:bidi="bn-IN"/>
              </w:rPr>
              <w:t>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লক্ষ্যমাত্রার মান</w:t>
            </w:r>
            <w:r>
              <w:rPr>
                <w:rFonts w:ascii="Nikosh" w:hAnsi="Nikosh" w:cs="Nikosh"/>
                <w:sz w:val="20"/>
                <w:szCs w:val="20"/>
                <w:rtl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২০২০-২১</w:t>
            </w: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145BE1" w:rsidTr="00145BE1">
        <w:trPr>
          <w:trHeight w:val="48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2"/>
                <w:szCs w:val="20"/>
                <w:lang w:bidi="bn-IN"/>
              </w:rPr>
              <w:t>(</w:t>
            </w:r>
            <w:r>
              <w:rPr>
                <w:rFonts w:ascii="Nikosh" w:hAnsi="Nikosh" w:cs="Nikosh"/>
                <w:sz w:val="14"/>
                <w:szCs w:val="20"/>
                <w:lang w:bidi="bn-IN"/>
              </w:rPr>
              <w:t>Excellen</w:t>
            </w:r>
            <w:r>
              <w:rPr>
                <w:rFonts w:ascii="Nikosh" w:hAnsi="Nikosh" w:cs="Nikosh"/>
                <w:sz w:val="12"/>
                <w:szCs w:val="20"/>
                <w:lang w:bidi="bn-IN"/>
              </w:rPr>
              <w:t>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 উত্তম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>(Very Good)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4"/>
                <w:szCs w:val="20"/>
                <w:lang w:bidi="bn-IN"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>(Good)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 মান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>(Fair)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ind w:right="-28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মানের নিম্নে</w:t>
            </w:r>
          </w:p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4"/>
                <w:szCs w:val="20"/>
                <w:lang w:bidi="bn-IN"/>
              </w:rPr>
              <w:t>(Poor)</w:t>
            </w: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145BE1" w:rsidTr="00145BE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  <w:rtl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Nikosh" w:hAnsi="Nikosh" w:cs="Nikosh"/>
                <w:sz w:val="20"/>
                <w:szCs w:val="20"/>
                <w:rtl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>
              <w:rPr>
                <w:rFonts w:ascii="Nikosh" w:hAnsi="Nikosh" w:cs="Nikosh"/>
                <w:sz w:val="20"/>
                <w:szCs w:val="20"/>
                <w:rtl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>
              <w:rPr>
                <w:rFonts w:ascii="Nikosh" w:hAnsi="Nikosh" w:cs="Nikosh"/>
                <w:sz w:val="20"/>
                <w:szCs w:val="20"/>
                <w:rtl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>
              <w:rPr>
                <w:rFonts w:ascii="Nikosh" w:hAnsi="Nikosh" w:cs="Nikosh"/>
                <w:sz w:val="20"/>
                <w:szCs w:val="20"/>
                <w:rtl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সময়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/>
                <w:b/>
                <w:sz w:val="18"/>
                <w:szCs w:val="18"/>
              </w:rPr>
            </w:pPr>
            <w:r>
              <w:rPr>
                <w:rFonts w:ascii="Vrinda" w:hAnsi="Vrinda"/>
                <w:b/>
                <w:sz w:val="18"/>
                <w:szCs w:val="18"/>
              </w:rPr>
              <w:t>মোট</w:t>
            </w:r>
          </w:p>
        </w:tc>
      </w:tr>
      <w:tr w:rsidR="00145BE1" w:rsidTr="00145BE1">
        <w:trPr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98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9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কর্মসম্পাদনে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   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গতিশীলতা আনয়ন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9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 সেবার মান বৃদ্ধি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ফাইলিং পদ্ধতি বাস্তবায়ন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সকল শাখায় ই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নথি ব্যবহার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rPr>
          <w:tblHeader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ফাইলে নথি নিষ্পত্তিকৃত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rPr>
          <w:tblHeader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ফাইলে পত্র জারিকৃত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rPr>
          <w:tblHeader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4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উদ্যোগ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ক্ষুদ্র উন্নয়ন প্রকল্প বাস্তবায়ন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ন্যূনতম একটি উদ্ভাবনী উদ্যোগ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ক্ষুদ্র উন্নয়ন প্রকল্প চালুকৃত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 মার্চ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 মার্চ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 মার্চ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 এপ্রিল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 এপ্রিল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rPr>
          <w:tblHeader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37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পিআরএল শুরুর 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37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মাস পূর্বে সংশ্লিষ্ট কর্মচারীর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37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পিআরএল ও ছুটি নগদায়ন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37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 জারি করা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পিআরএল আদেশ জারিকৃত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rPr>
          <w:tblHeader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ছুটি নগদায়ন পত্র জারিকৃত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rPr>
          <w:trHeight w:val="458"/>
          <w:tblHeader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অফিসের সকল তথ্য হালনাগাদকৃত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right="-396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90" w:right="-306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</w:tr>
      <w:tr w:rsidR="00145BE1" w:rsidTr="00145BE1">
        <w:trPr>
          <w:trHeight w:val="1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 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আর্থিক ও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left="-150" w:right="-124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 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সম্পদ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24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ব্যবস্থাপনার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ind w:right="-124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বাজেট বাস্তবায়নে উন্নয়ন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4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বাজেট বাস্তবায়ন পরিকল্পনা প্রনীত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 আগস্ট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 আগস্ট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 আগস্ট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২৮আগস্ট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 আগস্ট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4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ত্রৈমাসিক বাজেট বাস্তবায়ন প্রতিবেদন দাখিলকৃত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</w:tr>
      <w:tr w:rsidR="00145BE1" w:rsidTr="00145BE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4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স্থাবর ও অস্থাবর সম্পত্তির হালনাগাদ তালিকা প্রস্তুত করা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স্থাবর সম্পত্তির তালিকা হালনাগাদকৃত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  ফেব্রুয়ারি</w:t>
            </w:r>
          </w:p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 ফেব্রুয়ারি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 ফেব্রুয়ারি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 ফেব্রুয়ারি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০৪, মার্চ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rPr>
          <w:trHeight w:val="269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অস্থাবর সম্পত্তির তালিকা হালনাগাদকৃত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 ফেব্রুয়ারি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 ফেব্রুয়ারি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 ফেব্রুয়ারি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 ফেব্রুয়ারি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২০২১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 মার্চ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 নিষ্পত্তি কার্যক্রমের উন্নয়ণ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ব্রডসীট জবাব প্রেরিত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 নিষ্পত্তিকৃত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14" w:firstLine="14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ইন্টারনেট বিলসহ ইউটিলিটি বিল পরিশোধ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বিসিসি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বিটিসিএল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এর ইন্টারনেট বিল পরিশোধিত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</w:tr>
      <w:tr w:rsidR="00145BE1" w:rsidTr="00145BE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টেলিফোন বিল পরিশোধিত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</w:tr>
      <w:tr w:rsidR="00145BE1" w:rsidTr="00145BE1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1" w:rsidRDefault="00145BE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[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]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বিদ্যুৎ বিল পরিশোধিত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8" w:firstLine="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6"/>
                <w:szCs w:val="20"/>
                <w:lang w:bidi="bn-IN"/>
              </w:rPr>
            </w:pPr>
          </w:p>
          <w:p w:rsidR="00145BE1" w:rsidRDefault="00145BE1">
            <w:pPr>
              <w:spacing w:after="0" w:line="240" w:lineRule="auto"/>
              <w:ind w:left="-18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4"/>
                <w:szCs w:val="18"/>
                <w:lang w:bidi="bn-BD"/>
              </w:rPr>
            </w:pPr>
            <w:r>
              <w:rPr>
                <w:rFonts w:ascii="Vrinda" w:hAnsi="Vrinda"/>
                <w:b/>
                <w:sz w:val="14"/>
                <w:szCs w:val="18"/>
                <w:lang w:bidi="bn-IN"/>
              </w:rPr>
              <w:t xml:space="preserve">জুলাই ২০২০ থেকে ডিসেম্বর ২০২০ </w:t>
            </w:r>
            <w:r>
              <w:rPr>
                <w:rFonts w:ascii="Nikosh" w:hAnsi="Nikosh" w:cs="Nikosh"/>
                <w:sz w:val="14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1" w:rsidRDefault="00145BE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</w:p>
        </w:tc>
      </w:tr>
    </w:tbl>
    <w:p w:rsidR="00145BE1" w:rsidRDefault="00145BE1" w:rsidP="005217A4">
      <w:pPr>
        <w:jc w:val="center"/>
      </w:pPr>
    </w:p>
    <w:sectPr w:rsidR="00145BE1" w:rsidSect="00D2318F">
      <w:pgSz w:w="16839" w:h="11907" w:orient="landscape" w:code="9"/>
      <w:pgMar w:top="720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C41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70DF5"/>
    <w:multiLevelType w:val="hybridMultilevel"/>
    <w:tmpl w:val="5DD8B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>
    <w:nsid w:val="08000C45"/>
    <w:multiLevelType w:val="hybridMultilevel"/>
    <w:tmpl w:val="C7D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3A0"/>
    <w:multiLevelType w:val="hybridMultilevel"/>
    <w:tmpl w:val="0AD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AC59D7"/>
    <w:multiLevelType w:val="hybridMultilevel"/>
    <w:tmpl w:val="F352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5F4ED2"/>
    <w:multiLevelType w:val="hybridMultilevel"/>
    <w:tmpl w:val="39D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73C8B"/>
    <w:multiLevelType w:val="hybridMultilevel"/>
    <w:tmpl w:val="B3D6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47F08"/>
    <w:multiLevelType w:val="hybridMultilevel"/>
    <w:tmpl w:val="5270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F7545"/>
    <w:multiLevelType w:val="hybridMultilevel"/>
    <w:tmpl w:val="5B96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44351"/>
    <w:multiLevelType w:val="hybridMultilevel"/>
    <w:tmpl w:val="9AE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81B82"/>
    <w:multiLevelType w:val="hybridMultilevel"/>
    <w:tmpl w:val="F0B4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>
    <w:nsid w:val="628E1F56"/>
    <w:multiLevelType w:val="hybridMultilevel"/>
    <w:tmpl w:val="8242C4E4"/>
    <w:lvl w:ilvl="0" w:tplc="6CC062CC">
      <w:numFmt w:val="bullet"/>
      <w:lvlText w:val="*"/>
      <w:lvlJc w:val="left"/>
      <w:pPr>
        <w:ind w:left="69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6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44540"/>
    <w:multiLevelType w:val="hybridMultilevel"/>
    <w:tmpl w:val="33F8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3"/>
  </w:num>
  <w:num w:numId="4">
    <w:abstractNumId w:val="7"/>
  </w:num>
  <w:num w:numId="5">
    <w:abstractNumId w:val="9"/>
  </w:num>
  <w:num w:numId="6">
    <w:abstractNumId w:val="32"/>
  </w:num>
  <w:num w:numId="7">
    <w:abstractNumId w:val="5"/>
  </w:num>
  <w:num w:numId="8">
    <w:abstractNumId w:val="26"/>
  </w:num>
  <w:num w:numId="9">
    <w:abstractNumId w:val="14"/>
  </w:num>
  <w:num w:numId="10">
    <w:abstractNumId w:val="39"/>
  </w:num>
  <w:num w:numId="11">
    <w:abstractNumId w:val="41"/>
  </w:num>
  <w:num w:numId="12">
    <w:abstractNumId w:val="34"/>
  </w:num>
  <w:num w:numId="13">
    <w:abstractNumId w:val="22"/>
  </w:num>
  <w:num w:numId="14">
    <w:abstractNumId w:val="25"/>
  </w:num>
  <w:num w:numId="15">
    <w:abstractNumId w:val="38"/>
  </w:num>
  <w:num w:numId="16">
    <w:abstractNumId w:val="30"/>
  </w:num>
  <w:num w:numId="17">
    <w:abstractNumId w:val="21"/>
  </w:num>
  <w:num w:numId="18">
    <w:abstractNumId w:val="19"/>
  </w:num>
  <w:num w:numId="19">
    <w:abstractNumId w:val="8"/>
  </w:num>
  <w:num w:numId="20">
    <w:abstractNumId w:val="40"/>
  </w:num>
  <w:num w:numId="21">
    <w:abstractNumId w:val="20"/>
  </w:num>
  <w:num w:numId="22">
    <w:abstractNumId w:val="11"/>
  </w:num>
  <w:num w:numId="23">
    <w:abstractNumId w:val="12"/>
  </w:num>
  <w:num w:numId="24">
    <w:abstractNumId w:val="10"/>
  </w:num>
  <w:num w:numId="25">
    <w:abstractNumId w:val="2"/>
  </w:num>
  <w:num w:numId="26">
    <w:abstractNumId w:val="37"/>
  </w:num>
  <w:num w:numId="27">
    <w:abstractNumId w:val="31"/>
  </w:num>
  <w:num w:numId="28">
    <w:abstractNumId w:val="28"/>
  </w:num>
  <w:num w:numId="29">
    <w:abstractNumId w:val="27"/>
  </w:num>
  <w:num w:numId="30">
    <w:abstractNumId w:val="13"/>
  </w:num>
  <w:num w:numId="31">
    <w:abstractNumId w:val="42"/>
  </w:num>
  <w:num w:numId="32">
    <w:abstractNumId w:val="18"/>
  </w:num>
  <w:num w:numId="33">
    <w:abstractNumId w:val="3"/>
  </w:num>
  <w:num w:numId="34">
    <w:abstractNumId w:val="16"/>
  </w:num>
  <w:num w:numId="35">
    <w:abstractNumId w:val="17"/>
  </w:num>
  <w:num w:numId="36">
    <w:abstractNumId w:val="23"/>
  </w:num>
  <w:num w:numId="37">
    <w:abstractNumId w:val="6"/>
  </w:num>
  <w:num w:numId="38">
    <w:abstractNumId w:val="4"/>
  </w:num>
  <w:num w:numId="39">
    <w:abstractNumId w:val="29"/>
  </w:num>
  <w:num w:numId="40">
    <w:abstractNumId w:val="43"/>
  </w:num>
  <w:num w:numId="41">
    <w:abstractNumId w:val="15"/>
  </w:num>
  <w:num w:numId="42">
    <w:abstractNumId w:val="1"/>
  </w:num>
  <w:num w:numId="43">
    <w:abstractNumId w:val="0"/>
  </w:num>
  <w:num w:numId="44">
    <w:abstractNumId w:val="35"/>
  </w:num>
  <w:num w:numId="4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drawingGridHorizontalSpacing w:val="110"/>
  <w:displayHorizontalDrawingGridEvery w:val="2"/>
  <w:characterSpacingControl w:val="doNotCompress"/>
  <w:compat/>
  <w:rsids>
    <w:rsidRoot w:val="00AC3E6B"/>
    <w:rsid w:val="001239ED"/>
    <w:rsid w:val="00145BE1"/>
    <w:rsid w:val="001F7A3E"/>
    <w:rsid w:val="005217A4"/>
    <w:rsid w:val="0083109F"/>
    <w:rsid w:val="00A333FC"/>
    <w:rsid w:val="00A35B5E"/>
    <w:rsid w:val="00AC3E6B"/>
    <w:rsid w:val="00CB7FE4"/>
    <w:rsid w:val="00D2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A4"/>
    <w:rPr>
      <w:rFonts w:ascii="Calibri" w:eastAsia="Times New Roman" w:hAnsi="Calibri" w:cs="Vrinda"/>
    </w:rPr>
  </w:style>
  <w:style w:type="paragraph" w:styleId="Heading2">
    <w:name w:val="heading 2"/>
    <w:basedOn w:val="Normal"/>
    <w:next w:val="Normal"/>
    <w:link w:val="Heading2Char"/>
    <w:qFormat/>
    <w:rsid w:val="005217A4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link w:val="Heading3Char"/>
    <w:qFormat/>
    <w:rsid w:val="005217A4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5217A4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7A4"/>
    <w:rPr>
      <w:rFonts w:ascii="Arial" w:eastAsia="MS Mincho" w:hAnsi="Arial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5217A4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5217A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uiPriority w:val="99"/>
    <w:rsid w:val="005217A4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5217A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17A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217A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217A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521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7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7A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17A4"/>
    <w:pPr>
      <w:spacing w:after="0" w:line="240" w:lineRule="auto"/>
    </w:pPr>
    <w:rPr>
      <w:rFonts w:ascii="Tahoma" w:eastAsia="MS Mincho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A4"/>
    <w:rPr>
      <w:rFonts w:ascii="Tahoma" w:eastAsia="MS Mincho" w:hAnsi="Tahoma" w:cs="Times New Roman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5217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7A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semiHidden/>
    <w:rsid w:val="005217A4"/>
    <w:rPr>
      <w:vertAlign w:val="superscript"/>
    </w:rPr>
  </w:style>
  <w:style w:type="table" w:styleId="TableGrid">
    <w:name w:val="Table Grid"/>
    <w:basedOn w:val="TableNormal"/>
    <w:uiPriority w:val="59"/>
    <w:rsid w:val="005217A4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17A4"/>
    <w:rPr>
      <w:color w:val="0000FF"/>
      <w:u w:val="single"/>
    </w:rPr>
  </w:style>
  <w:style w:type="paragraph" w:styleId="NormalWeb">
    <w:name w:val="Normal (Web)"/>
    <w:basedOn w:val="Normal"/>
    <w:uiPriority w:val="99"/>
    <w:rsid w:val="005217A4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Emphasis">
    <w:name w:val="Emphasis"/>
    <w:qFormat/>
    <w:rsid w:val="005217A4"/>
    <w:rPr>
      <w:i/>
      <w:iCs/>
    </w:rPr>
  </w:style>
  <w:style w:type="paragraph" w:customStyle="1" w:styleId="style-body">
    <w:name w:val="style-body"/>
    <w:basedOn w:val="Normal"/>
    <w:uiPriority w:val="99"/>
    <w:rsid w:val="005217A4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Strong">
    <w:name w:val="Strong"/>
    <w:qFormat/>
    <w:rsid w:val="005217A4"/>
    <w:rPr>
      <w:b/>
      <w:bCs/>
    </w:rPr>
  </w:style>
  <w:style w:type="character" w:customStyle="1" w:styleId="heading41">
    <w:name w:val="heading41"/>
    <w:rsid w:val="005217A4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uiPriority w:val="99"/>
    <w:rsid w:val="005217A4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hAnsi="CG Times" w:cs="Times New Roman"/>
      <w:snapToGrid w:val="0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217A4"/>
    <w:rPr>
      <w:rFonts w:ascii="CG Times" w:eastAsia="Times New Roman" w:hAnsi="CG Times" w:cs="Times New Roman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5217A4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5217A4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217A4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5217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217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5217A4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5217A4"/>
  </w:style>
  <w:style w:type="paragraph" w:styleId="ListBullet">
    <w:name w:val="List Bullet"/>
    <w:basedOn w:val="Normal"/>
    <w:uiPriority w:val="99"/>
    <w:unhideWhenUsed/>
    <w:rsid w:val="005217A4"/>
    <w:pPr>
      <w:numPr>
        <w:numId w:val="43"/>
      </w:numPr>
      <w:spacing w:after="0" w:line="240" w:lineRule="auto"/>
      <w:contextualSpacing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45B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2021-01-09T09:51:00Z</dcterms:created>
  <dcterms:modified xsi:type="dcterms:W3CDTF">2021-01-25T10:21:00Z</dcterms:modified>
</cp:coreProperties>
</file>